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962E" w14:textId="77777777" w:rsidR="000F2E6D" w:rsidRPr="00BD0575" w:rsidRDefault="0085592B" w:rsidP="000F2E6D">
      <w:pPr>
        <w:tabs>
          <w:tab w:val="left" w:pos="2475"/>
        </w:tabs>
        <w:spacing w:after="0"/>
        <w:rPr>
          <w:rFonts w:ascii="Times New Roman" w:hAnsi="Times New Roman" w:cs="Times New Roman"/>
          <w:b/>
          <w:sz w:val="32"/>
          <w:szCs w:val="32"/>
        </w:rPr>
      </w:pPr>
      <w:r w:rsidRPr="00BD0575">
        <w:rPr>
          <w:rFonts w:ascii="Times New Roman" w:hAnsi="Times New Roman" w:cs="Times New Roman"/>
          <w:b/>
          <w:sz w:val="32"/>
          <w:szCs w:val="32"/>
        </w:rPr>
        <w:t xml:space="preserve">Grade 2 - Scope and Sequence   </w:t>
      </w:r>
    </w:p>
    <w:p w14:paraId="649634E8" w14:textId="77777777" w:rsidR="0085592B" w:rsidRPr="00BD0575" w:rsidRDefault="0085592B" w:rsidP="00320144">
      <w:pPr>
        <w:tabs>
          <w:tab w:val="left" w:pos="2475"/>
        </w:tabs>
        <w:spacing w:after="0" w:line="240" w:lineRule="auto"/>
        <w:rPr>
          <w:rFonts w:ascii="Times New Roman" w:hAnsi="Times New Roman" w:cs="Times New Roman"/>
          <w:b/>
          <w:sz w:val="32"/>
          <w:szCs w:val="32"/>
        </w:rPr>
      </w:pPr>
      <w:r w:rsidRPr="00BD0575">
        <w:rPr>
          <w:rFonts w:ascii="Times New Roman" w:hAnsi="Times New Roman" w:cs="Times New Roman"/>
          <w:b/>
          <w:sz w:val="32"/>
          <w:szCs w:val="32"/>
        </w:rPr>
        <w:t xml:space="preserve">                            </w:t>
      </w:r>
    </w:p>
    <w:p w14:paraId="71788C15" w14:textId="77777777" w:rsidR="0085592B" w:rsidRPr="00BD0575" w:rsidRDefault="0085592B" w:rsidP="000F2E6D">
      <w:pPr>
        <w:tabs>
          <w:tab w:val="left" w:pos="2475"/>
        </w:tabs>
        <w:spacing w:after="0"/>
        <w:rPr>
          <w:rFonts w:ascii="Times New Roman" w:hAnsi="Times New Roman" w:cs="Times New Roman"/>
          <w:b/>
          <w:sz w:val="28"/>
          <w:szCs w:val="28"/>
          <w:u w:val="single"/>
        </w:rPr>
      </w:pPr>
      <w:r w:rsidRPr="00BD0575">
        <w:rPr>
          <w:rFonts w:ascii="Times New Roman" w:hAnsi="Times New Roman" w:cs="Times New Roman"/>
          <w:b/>
          <w:sz w:val="28"/>
          <w:szCs w:val="28"/>
          <w:u w:val="single"/>
        </w:rPr>
        <w:t>Religion</w:t>
      </w:r>
    </w:p>
    <w:p w14:paraId="30604B93" w14:textId="77777777" w:rsidR="00501CCE" w:rsidRPr="00501CCE" w:rsidRDefault="00501CCE" w:rsidP="00501CCE">
      <w:pPr>
        <w:spacing w:after="0" w:line="240" w:lineRule="auto"/>
        <w:rPr>
          <w:rFonts w:ascii="Times New Roman" w:eastAsia="Times New Roman" w:hAnsi="Times New Roman" w:cs="Times New Roman"/>
          <w:sz w:val="24"/>
          <w:szCs w:val="24"/>
        </w:rPr>
      </w:pPr>
    </w:p>
    <w:p w14:paraId="794016CC"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Structure and Method –</w:t>
      </w:r>
    </w:p>
    <w:p w14:paraId="2AB78C7E" w14:textId="3F91C5F7" w:rsidR="00501CCE" w:rsidRPr="00501CCE" w:rsidRDefault="00501CCE" w:rsidP="00501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w:t>
      </w:r>
      <w:r w:rsidRPr="00501CCE">
        <w:rPr>
          <w:rFonts w:ascii="Times New Roman" w:eastAsia="Times New Roman" w:hAnsi="Times New Roman" w:cs="Times New Roman"/>
          <w:color w:val="000000"/>
          <w:sz w:val="24"/>
          <w:szCs w:val="24"/>
        </w:rPr>
        <w:t xml:space="preserve"> learn about God and their Catholic Faith through a developmental program based on the teachings of the Catholic Church including Scripture readings and participation in prayers, devotions and weekly Mass.</w:t>
      </w:r>
    </w:p>
    <w:p w14:paraId="5E958554"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 </w:t>
      </w:r>
    </w:p>
    <w:p w14:paraId="2928D344"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 xml:space="preserve">Book – </w:t>
      </w:r>
      <w:r w:rsidRPr="00501CCE">
        <w:rPr>
          <w:rFonts w:ascii="Times New Roman" w:eastAsia="Times New Roman" w:hAnsi="Times New Roman" w:cs="Times New Roman"/>
          <w:i/>
          <w:iCs/>
          <w:color w:val="000000"/>
          <w:sz w:val="24"/>
          <w:szCs w:val="24"/>
          <w:u w:val="single"/>
        </w:rPr>
        <w:t>Finding God, Our Response to God’s Gifts</w:t>
      </w:r>
    </w:p>
    <w:p w14:paraId="1E3D92D3" w14:textId="1588E817" w:rsidR="00501CCE" w:rsidRPr="00501CCE" w:rsidRDefault="00501CCE" w:rsidP="00501CCE">
      <w:pPr>
        <w:spacing w:after="0" w:line="240" w:lineRule="auto"/>
        <w:rPr>
          <w:rFonts w:ascii="Times New Roman" w:eastAsia="Times New Roman" w:hAnsi="Times New Roman" w:cs="Times New Roman"/>
          <w:sz w:val="24"/>
          <w:szCs w:val="24"/>
        </w:rPr>
      </w:pPr>
    </w:p>
    <w:p w14:paraId="3B366831"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i/>
          <w:iCs/>
          <w:color w:val="333333"/>
          <w:sz w:val="24"/>
          <w:szCs w:val="24"/>
          <w:shd w:val="clear" w:color="auto" w:fill="FFFFFF"/>
        </w:rPr>
        <w:t>Finding God: Our Response to God’s Gifts,</w:t>
      </w:r>
      <w:r w:rsidRPr="00501CCE">
        <w:rPr>
          <w:rFonts w:ascii="Times New Roman" w:eastAsia="Times New Roman" w:hAnsi="Times New Roman" w:cs="Times New Roman"/>
          <w:color w:val="333333"/>
          <w:sz w:val="24"/>
          <w:szCs w:val="24"/>
          <w:shd w:val="clear" w:color="auto" w:fill="FFFFFF"/>
        </w:rPr>
        <w:t xml:space="preserve"> is based on a spiral curriculum that integrates the fundamental themes of the </w:t>
      </w:r>
      <w:r w:rsidRPr="00501CCE">
        <w:rPr>
          <w:rFonts w:ascii="Times New Roman" w:eastAsia="Times New Roman" w:hAnsi="Times New Roman" w:cs="Times New Roman"/>
          <w:i/>
          <w:iCs/>
          <w:color w:val="333333"/>
          <w:sz w:val="24"/>
          <w:szCs w:val="24"/>
          <w:shd w:val="clear" w:color="auto" w:fill="FFFFFF"/>
        </w:rPr>
        <w:t>Catechism of the Catholic Church</w:t>
      </w:r>
      <w:r w:rsidRPr="00501CCE">
        <w:rPr>
          <w:rFonts w:ascii="Times New Roman" w:eastAsia="Times New Roman" w:hAnsi="Times New Roman" w:cs="Times New Roman"/>
          <w:color w:val="333333"/>
          <w:sz w:val="24"/>
          <w:szCs w:val="24"/>
          <w:shd w:val="clear" w:color="auto" w:fill="FFFFFF"/>
        </w:rPr>
        <w:t xml:space="preserve"> with Scripture and Catholic social teachings. As children are introduced to and revisit concepts and vocabulary from one year to the next, their knowledge and experience both broaden and deepen as they grow in faith as committed disciples of Jesus.</w:t>
      </w:r>
    </w:p>
    <w:p w14:paraId="3147FAD7"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333333"/>
          <w:sz w:val="24"/>
          <w:szCs w:val="24"/>
          <w:shd w:val="clear" w:color="auto" w:fill="FFFFFF"/>
        </w:rPr>
        <w:t> </w:t>
      </w:r>
    </w:p>
    <w:p w14:paraId="316ED82F"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333333"/>
          <w:sz w:val="24"/>
          <w:szCs w:val="24"/>
          <w:shd w:val="clear" w:color="auto" w:fill="FFFFFF"/>
        </w:rPr>
        <w:t xml:space="preserve">Finding God covers the full and authentic teachings of the Catholic Church and rooted in Scripture, Church Tradition, and Ignatian spirituality, </w:t>
      </w:r>
      <w:r w:rsidRPr="00501CCE">
        <w:rPr>
          <w:rFonts w:ascii="Times New Roman" w:eastAsia="Times New Roman" w:hAnsi="Times New Roman" w:cs="Times New Roman"/>
          <w:i/>
          <w:iCs/>
          <w:color w:val="333333"/>
          <w:sz w:val="24"/>
          <w:szCs w:val="24"/>
          <w:shd w:val="clear" w:color="auto" w:fill="FFFFFF"/>
        </w:rPr>
        <w:t>Finding God: Our Response to God’s Gifts</w:t>
      </w:r>
      <w:r w:rsidRPr="00501CCE">
        <w:rPr>
          <w:rFonts w:ascii="Times New Roman" w:eastAsia="Times New Roman" w:hAnsi="Times New Roman" w:cs="Times New Roman"/>
          <w:color w:val="333333"/>
          <w:sz w:val="24"/>
          <w:szCs w:val="24"/>
          <w:shd w:val="clear" w:color="auto" w:fill="FFFFFF"/>
        </w:rPr>
        <w:t>™ starts children out on a life of intentional discipleship. This faith formation program for Kindergarten through Grade 8 helps foster a lived relationship with God through Jesus (www.loyolapress.com/faith-formation/finding-god).</w:t>
      </w:r>
    </w:p>
    <w:p w14:paraId="046840E5" w14:textId="77777777" w:rsidR="00501CCE" w:rsidRPr="00501CCE" w:rsidRDefault="00501CCE" w:rsidP="00501CCE">
      <w:pPr>
        <w:spacing w:after="0" w:line="240" w:lineRule="auto"/>
        <w:rPr>
          <w:rFonts w:ascii="Times New Roman" w:eastAsia="Times New Roman" w:hAnsi="Times New Roman" w:cs="Times New Roman"/>
          <w:sz w:val="24"/>
          <w:szCs w:val="24"/>
        </w:rPr>
      </w:pPr>
    </w:p>
    <w:p w14:paraId="270584A1" w14:textId="77777777" w:rsidR="002218D6" w:rsidRPr="00BD0575" w:rsidRDefault="00BA01EA" w:rsidP="00320144">
      <w:pPr>
        <w:tabs>
          <w:tab w:val="left" w:pos="2475"/>
        </w:tabs>
        <w:spacing w:after="0" w:line="240" w:lineRule="auto"/>
        <w:rPr>
          <w:rFonts w:ascii="Times New Roman" w:hAnsi="Times New Roman" w:cs="Times New Roman"/>
          <w:sz w:val="24"/>
          <w:szCs w:val="24"/>
        </w:rPr>
      </w:pPr>
      <w:r w:rsidRPr="00BD0575">
        <w:rPr>
          <w:rFonts w:ascii="Times New Roman" w:hAnsi="Times New Roman" w:cs="Times New Roman"/>
          <w:sz w:val="24"/>
          <w:szCs w:val="24"/>
        </w:rPr>
        <w:t xml:space="preserve"> </w:t>
      </w:r>
    </w:p>
    <w:p w14:paraId="19BDE557" w14:textId="77777777" w:rsidR="006D0687" w:rsidRPr="00BD0575" w:rsidRDefault="00E03500" w:rsidP="001B1117">
      <w:pPr>
        <w:tabs>
          <w:tab w:val="left" w:pos="2475"/>
        </w:tabs>
        <w:spacing w:after="0"/>
        <w:rPr>
          <w:rFonts w:ascii="Times New Roman" w:hAnsi="Times New Roman" w:cs="Times New Roman"/>
          <w:b/>
          <w:sz w:val="28"/>
          <w:szCs w:val="28"/>
          <w:u w:val="single"/>
        </w:rPr>
      </w:pPr>
      <w:r w:rsidRPr="00BD0575">
        <w:rPr>
          <w:rFonts w:ascii="Times New Roman" w:hAnsi="Times New Roman" w:cs="Times New Roman"/>
          <w:b/>
          <w:sz w:val="28"/>
          <w:szCs w:val="28"/>
          <w:u w:val="single"/>
        </w:rPr>
        <w:t>Science</w:t>
      </w:r>
    </w:p>
    <w:p w14:paraId="2513EDB5" w14:textId="77777777" w:rsidR="000F2E6D" w:rsidRPr="00BD0575" w:rsidRDefault="000F2E6D" w:rsidP="001B1117">
      <w:pPr>
        <w:tabs>
          <w:tab w:val="left" w:pos="2475"/>
        </w:tabs>
        <w:spacing w:after="0" w:line="240" w:lineRule="auto"/>
        <w:rPr>
          <w:rFonts w:ascii="Times New Roman" w:hAnsi="Times New Roman" w:cs="Times New Roman"/>
          <w:b/>
          <w:sz w:val="24"/>
          <w:szCs w:val="24"/>
          <w:u w:val="single"/>
        </w:rPr>
      </w:pPr>
    </w:p>
    <w:p w14:paraId="6EB94890" w14:textId="77777777" w:rsidR="00501CCE" w:rsidRDefault="00501CCE" w:rsidP="00501CCE">
      <w:pPr>
        <w:spacing w:after="0" w:line="240" w:lineRule="auto"/>
        <w:rPr>
          <w:rFonts w:ascii="Times New Roman" w:eastAsia="Times New Roman" w:hAnsi="Times New Roman" w:cs="Times New Roman"/>
          <w:color w:val="000000"/>
          <w:sz w:val="24"/>
          <w:szCs w:val="24"/>
        </w:rPr>
      </w:pPr>
      <w:r w:rsidRPr="00501CCE">
        <w:rPr>
          <w:rFonts w:ascii="Times New Roman" w:eastAsia="Times New Roman" w:hAnsi="Times New Roman" w:cs="Times New Roman"/>
          <w:color w:val="000000"/>
          <w:sz w:val="24"/>
          <w:szCs w:val="24"/>
        </w:rPr>
        <w:t xml:space="preserve">Structure and Method – </w:t>
      </w:r>
    </w:p>
    <w:p w14:paraId="77EC7A40" w14:textId="1EA30310"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The students will be introduced to science concepts of Life, Physical, and Earth Science using interactive, online digital platforms and written instruction.</w:t>
      </w:r>
    </w:p>
    <w:p w14:paraId="461AE70E"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 </w:t>
      </w:r>
    </w:p>
    <w:p w14:paraId="111EDD07"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 xml:space="preserve">Book – McGraw Hill, </w:t>
      </w:r>
      <w:r w:rsidRPr="00501CCE">
        <w:rPr>
          <w:rFonts w:ascii="Times New Roman" w:eastAsia="Times New Roman" w:hAnsi="Times New Roman" w:cs="Times New Roman"/>
          <w:i/>
          <w:iCs/>
          <w:color w:val="000000"/>
          <w:sz w:val="24"/>
          <w:szCs w:val="24"/>
          <w:u w:val="single"/>
        </w:rPr>
        <w:t>Inspire Science</w:t>
      </w:r>
    </w:p>
    <w:p w14:paraId="68122052" w14:textId="77777777" w:rsidR="00501CCE" w:rsidRPr="00501CCE" w:rsidRDefault="00501CCE" w:rsidP="00501CCE">
      <w:pPr>
        <w:rPr>
          <w:rFonts w:ascii="Times New Roman" w:hAnsi="Times New Roman" w:cs="Times New Roman"/>
          <w:sz w:val="24"/>
          <w:szCs w:val="24"/>
        </w:rPr>
      </w:pPr>
      <w:r w:rsidRPr="00501CCE">
        <w:rPr>
          <w:rFonts w:ascii="Times New Roman" w:hAnsi="Times New Roman" w:cs="Times New Roman"/>
          <w:sz w:val="24"/>
          <w:szCs w:val="24"/>
        </w:rPr>
        <w:t> </w:t>
      </w:r>
    </w:p>
    <w:p w14:paraId="6A3ADB1D" w14:textId="069C0C14" w:rsidR="00501CCE" w:rsidRPr="00501CCE" w:rsidRDefault="00501CCE" w:rsidP="00501CCE">
      <w:pPr>
        <w:spacing w:after="0" w:line="240" w:lineRule="auto"/>
        <w:rPr>
          <w:rFonts w:ascii="Times New Roman" w:eastAsia="Times New Roman" w:hAnsi="Times New Roman" w:cs="Times New Roman"/>
          <w:color w:val="000000"/>
          <w:sz w:val="24"/>
          <w:szCs w:val="24"/>
        </w:rPr>
      </w:pPr>
      <w:r w:rsidRPr="00501CCE">
        <w:rPr>
          <w:rFonts w:ascii="Times New Roman" w:eastAsia="Times New Roman" w:hAnsi="Times New Roman" w:cs="Times New Roman"/>
          <w:color w:val="000000"/>
          <w:sz w:val="24"/>
          <w:szCs w:val="24"/>
        </w:rPr>
        <w:t>Inspire Science is designed to foster students’ innate curiosity, elevate their critical thinking, facilitate hands</w:t>
      </w:r>
      <w:r>
        <w:rPr>
          <w:rFonts w:ascii="Times New Roman" w:eastAsia="Times New Roman" w:hAnsi="Times New Roman" w:cs="Times New Roman"/>
          <w:color w:val="000000"/>
          <w:sz w:val="24"/>
          <w:szCs w:val="24"/>
        </w:rPr>
        <w:t>-</w:t>
      </w:r>
      <w:r w:rsidRPr="00501CCE">
        <w:rPr>
          <w:rFonts w:ascii="Times New Roman" w:eastAsia="Times New Roman" w:hAnsi="Times New Roman" w:cs="Times New Roman"/>
          <w:color w:val="000000"/>
          <w:sz w:val="24"/>
          <w:szCs w:val="24"/>
        </w:rPr>
        <w:t>on investigation to deepen their understanding, and encourage creative problem-solving to inspire innovative thinking. The Inspire Science progressions within each grade establish a strong base of knowledge for the performance expectations the following years. Inspire Science, Grade 2 also offers science leveled readers, investigator articles, collaboration kits, and a variety of digital resources to engage students in collaborative hands-on learning.</w:t>
      </w:r>
    </w:p>
    <w:p w14:paraId="6EF4E988" w14:textId="77777777" w:rsidR="00501CCE" w:rsidRPr="00501CCE" w:rsidRDefault="00501CCE" w:rsidP="00501CCE">
      <w:pPr>
        <w:spacing w:after="0" w:line="240" w:lineRule="auto"/>
        <w:rPr>
          <w:rFonts w:ascii="Times New Roman" w:eastAsia="Times New Roman" w:hAnsi="Times New Roman" w:cs="Times New Roman"/>
          <w:sz w:val="24"/>
          <w:szCs w:val="24"/>
        </w:rPr>
      </w:pPr>
    </w:p>
    <w:p w14:paraId="27EBF6CC" w14:textId="77777777" w:rsidR="00501CCE" w:rsidRPr="00501CCE" w:rsidRDefault="00501CCE" w:rsidP="00501CCE">
      <w:pPr>
        <w:spacing w:after="0" w:line="240" w:lineRule="auto"/>
        <w:rPr>
          <w:rFonts w:ascii="Times New Roman" w:eastAsia="Times New Roman" w:hAnsi="Times New Roman" w:cs="Times New Roman"/>
          <w:sz w:val="24"/>
          <w:szCs w:val="24"/>
        </w:rPr>
      </w:pPr>
    </w:p>
    <w:p w14:paraId="10ED7BEB" w14:textId="77777777" w:rsidR="006D1F2D" w:rsidRPr="00BD0575" w:rsidRDefault="006D1F2D" w:rsidP="001B1117">
      <w:pPr>
        <w:tabs>
          <w:tab w:val="left" w:pos="2475"/>
        </w:tabs>
        <w:spacing w:after="0"/>
        <w:rPr>
          <w:rFonts w:ascii="Times New Roman" w:hAnsi="Times New Roman" w:cs="Times New Roman"/>
          <w:sz w:val="24"/>
          <w:szCs w:val="24"/>
        </w:rPr>
      </w:pPr>
    </w:p>
    <w:p w14:paraId="01B79787" w14:textId="77777777" w:rsidR="00E27E97" w:rsidRPr="00BD0575" w:rsidRDefault="00E27E97" w:rsidP="001B1117">
      <w:pPr>
        <w:tabs>
          <w:tab w:val="left" w:pos="2475"/>
        </w:tabs>
        <w:spacing w:after="0"/>
        <w:rPr>
          <w:rFonts w:ascii="Times New Roman" w:hAnsi="Times New Roman" w:cs="Times New Roman"/>
          <w:b/>
          <w:sz w:val="28"/>
          <w:szCs w:val="28"/>
          <w:u w:val="single"/>
        </w:rPr>
      </w:pPr>
      <w:r w:rsidRPr="00BD0575">
        <w:rPr>
          <w:rFonts w:ascii="Times New Roman" w:hAnsi="Times New Roman" w:cs="Times New Roman"/>
          <w:b/>
          <w:sz w:val="28"/>
          <w:szCs w:val="28"/>
          <w:u w:val="single"/>
        </w:rPr>
        <w:t>Social Studies</w:t>
      </w:r>
    </w:p>
    <w:p w14:paraId="7B3CCF82" w14:textId="77777777" w:rsidR="000F2E6D" w:rsidRPr="00BD0575" w:rsidRDefault="000F2E6D" w:rsidP="00320144">
      <w:pPr>
        <w:tabs>
          <w:tab w:val="left" w:pos="2475"/>
        </w:tabs>
        <w:spacing w:after="0" w:line="240" w:lineRule="auto"/>
        <w:rPr>
          <w:rFonts w:ascii="Times New Roman" w:hAnsi="Times New Roman" w:cs="Times New Roman"/>
          <w:sz w:val="24"/>
          <w:szCs w:val="24"/>
        </w:rPr>
      </w:pPr>
    </w:p>
    <w:p w14:paraId="66F1BAA4" w14:textId="77777777" w:rsidR="00943BE8" w:rsidRDefault="00943BE8" w:rsidP="00943BE8">
      <w:pPr>
        <w:spacing w:after="0" w:line="240" w:lineRule="auto"/>
        <w:textAlignment w:val="baseline"/>
        <w:rPr>
          <w:rFonts w:ascii="Times New Roman" w:eastAsia="Times New Roman" w:hAnsi="Times New Roman" w:cs="Times New Roman"/>
          <w:sz w:val="24"/>
          <w:szCs w:val="24"/>
        </w:rPr>
      </w:pPr>
      <w:r w:rsidRPr="00943BE8">
        <w:rPr>
          <w:rFonts w:ascii="Times New Roman" w:eastAsia="Times New Roman" w:hAnsi="Times New Roman" w:cs="Times New Roman"/>
          <w:sz w:val="24"/>
          <w:szCs w:val="24"/>
        </w:rPr>
        <w:lastRenderedPageBreak/>
        <w:t>Structure and Method –The journey begins with Essential Questions which help the students to see the big idea of each Chapter. Woven throughout each lesson, activity, and assessment will connect them to prior knowledge and thus engaging them; help them experience social studies with hands on meaningful activities; and thus to  transfer their knowledge learned to new learning situations that demonstrate true understanding beyond the classroom. </w:t>
      </w:r>
    </w:p>
    <w:p w14:paraId="629225A1" w14:textId="77777777" w:rsidR="00943BE8" w:rsidRPr="00943BE8" w:rsidRDefault="00943BE8" w:rsidP="00943BE8">
      <w:pPr>
        <w:spacing w:after="0" w:line="240" w:lineRule="auto"/>
        <w:textAlignment w:val="baseline"/>
        <w:rPr>
          <w:rFonts w:ascii="Segoe UI" w:eastAsia="Times New Roman" w:hAnsi="Segoe UI" w:cs="Segoe UI"/>
          <w:sz w:val="12"/>
          <w:szCs w:val="12"/>
        </w:rPr>
      </w:pPr>
    </w:p>
    <w:p w14:paraId="1BBA7B97" w14:textId="77777777" w:rsidR="00943BE8" w:rsidRDefault="00943BE8" w:rsidP="00943BE8">
      <w:pPr>
        <w:spacing w:after="0" w:line="240" w:lineRule="auto"/>
        <w:textAlignment w:val="baseline"/>
        <w:rPr>
          <w:rFonts w:ascii="Times New Roman" w:eastAsia="Times New Roman" w:hAnsi="Times New Roman" w:cs="Times New Roman"/>
          <w:sz w:val="24"/>
          <w:szCs w:val="24"/>
        </w:rPr>
      </w:pPr>
      <w:r w:rsidRPr="00943BE8">
        <w:rPr>
          <w:rFonts w:ascii="Times New Roman" w:eastAsia="Times New Roman" w:hAnsi="Times New Roman" w:cs="Times New Roman"/>
          <w:sz w:val="24"/>
          <w:szCs w:val="24"/>
        </w:rPr>
        <w:t xml:space="preserve">Book – Pearson, </w:t>
      </w:r>
      <w:r>
        <w:rPr>
          <w:rFonts w:ascii="Times New Roman" w:eastAsia="Times New Roman" w:hAnsi="Times New Roman" w:cs="Times New Roman"/>
          <w:sz w:val="24"/>
          <w:szCs w:val="24"/>
        </w:rPr>
        <w:t>M</w:t>
      </w:r>
      <w:r w:rsidRPr="00943BE8">
        <w:rPr>
          <w:rFonts w:ascii="Times New Roman" w:eastAsia="Times New Roman" w:hAnsi="Times New Roman" w:cs="Times New Roman"/>
          <w:sz w:val="24"/>
          <w:szCs w:val="24"/>
        </w:rPr>
        <w:t>y World Social Studies, “We Do Our Part” </w:t>
      </w:r>
    </w:p>
    <w:p w14:paraId="5C240B1F" w14:textId="77777777" w:rsidR="00943BE8" w:rsidRPr="00943BE8" w:rsidRDefault="00943BE8" w:rsidP="00943BE8">
      <w:pPr>
        <w:spacing w:after="0" w:line="240" w:lineRule="auto"/>
        <w:textAlignment w:val="baseline"/>
        <w:rPr>
          <w:rFonts w:ascii="Segoe UI" w:eastAsia="Times New Roman" w:hAnsi="Segoe UI" w:cs="Segoe UI"/>
          <w:sz w:val="12"/>
          <w:szCs w:val="12"/>
        </w:rPr>
      </w:pPr>
    </w:p>
    <w:p w14:paraId="6DCB9819" w14:textId="77777777" w:rsidR="00943BE8" w:rsidRPr="00943BE8" w:rsidRDefault="00943BE8" w:rsidP="00943BE8">
      <w:pPr>
        <w:spacing w:after="0" w:line="240" w:lineRule="auto"/>
        <w:textAlignment w:val="baseline"/>
        <w:rPr>
          <w:rFonts w:ascii="Segoe UI" w:eastAsia="Times New Roman" w:hAnsi="Segoe UI" w:cs="Segoe UI"/>
          <w:sz w:val="12"/>
          <w:szCs w:val="12"/>
        </w:rPr>
      </w:pPr>
      <w:r w:rsidRPr="00943BE8">
        <w:rPr>
          <w:rFonts w:ascii="Times New Roman" w:eastAsia="Times New Roman" w:hAnsi="Times New Roman" w:cs="Times New Roman"/>
          <w:sz w:val="24"/>
          <w:szCs w:val="24"/>
        </w:rPr>
        <w:t xml:space="preserve">The second grade students will learn about their community and country: by learning to </w:t>
      </w:r>
      <w:proofErr w:type="gramStart"/>
      <w:r w:rsidRPr="00943BE8">
        <w:rPr>
          <w:rFonts w:ascii="Times New Roman" w:eastAsia="Times New Roman" w:hAnsi="Times New Roman" w:cs="Times New Roman"/>
          <w:sz w:val="24"/>
          <w:szCs w:val="24"/>
        </w:rPr>
        <w:t>be  good</w:t>
      </w:r>
      <w:proofErr w:type="gramEnd"/>
      <w:r w:rsidRPr="00943BE8">
        <w:rPr>
          <w:rFonts w:ascii="Times New Roman" w:eastAsia="Times New Roman" w:hAnsi="Times New Roman" w:cs="Times New Roman"/>
          <w:sz w:val="24"/>
          <w:szCs w:val="24"/>
        </w:rPr>
        <w:t xml:space="preserve"> citizens, knowing the rights of good citizens in following rules and laws, and knowing about  our government, and leaders as well as our country’s symbols. Other concepts they will learn about are: economics, the world around us – maps, continents, landforms, earth’s resources and moving ideas, people and things. Finally they will learn what culture is, cultures in our country, hear some American stories and learn about the past – the First Americans, early settlers, a growing nation and our American heroes. </w:t>
      </w:r>
    </w:p>
    <w:p w14:paraId="3696F03E" w14:textId="77777777" w:rsidR="001C2495" w:rsidRPr="00BD0575" w:rsidRDefault="001C2495" w:rsidP="00320144">
      <w:pPr>
        <w:tabs>
          <w:tab w:val="left" w:pos="2475"/>
        </w:tabs>
        <w:spacing w:after="0" w:line="240" w:lineRule="auto"/>
        <w:rPr>
          <w:rFonts w:ascii="Times New Roman" w:hAnsi="Times New Roman" w:cs="Times New Roman"/>
          <w:sz w:val="24"/>
          <w:szCs w:val="24"/>
        </w:rPr>
      </w:pPr>
    </w:p>
    <w:p w14:paraId="578B496C" w14:textId="77777777" w:rsidR="00356558" w:rsidRPr="00BD0575" w:rsidRDefault="00356558" w:rsidP="001B1117">
      <w:pPr>
        <w:tabs>
          <w:tab w:val="left" w:pos="2475"/>
        </w:tabs>
        <w:spacing w:after="0"/>
        <w:rPr>
          <w:rFonts w:ascii="Times New Roman" w:hAnsi="Times New Roman" w:cs="Times New Roman"/>
          <w:b/>
          <w:sz w:val="28"/>
          <w:szCs w:val="28"/>
          <w:u w:val="single"/>
        </w:rPr>
      </w:pPr>
      <w:r w:rsidRPr="00BD0575">
        <w:rPr>
          <w:rFonts w:ascii="Times New Roman" w:hAnsi="Times New Roman" w:cs="Times New Roman"/>
          <w:b/>
          <w:sz w:val="28"/>
          <w:szCs w:val="28"/>
          <w:u w:val="single"/>
        </w:rPr>
        <w:t>Language Arts</w:t>
      </w:r>
    </w:p>
    <w:p w14:paraId="158C9857" w14:textId="77777777" w:rsidR="000F2E6D" w:rsidRPr="00BD0575" w:rsidRDefault="000F2E6D" w:rsidP="00320144">
      <w:pPr>
        <w:tabs>
          <w:tab w:val="left" w:pos="2475"/>
        </w:tabs>
        <w:spacing w:after="0" w:line="240" w:lineRule="auto"/>
        <w:rPr>
          <w:rFonts w:ascii="Times New Roman" w:hAnsi="Times New Roman" w:cs="Times New Roman"/>
          <w:b/>
          <w:sz w:val="24"/>
          <w:szCs w:val="24"/>
          <w:u w:val="single"/>
        </w:rPr>
      </w:pPr>
    </w:p>
    <w:p w14:paraId="4DBD0EDB" w14:textId="77777777" w:rsidR="003E73C8" w:rsidRPr="008C3E09" w:rsidRDefault="003E73C8" w:rsidP="003E73C8">
      <w:pPr>
        <w:rPr>
          <w:rFonts w:ascii="Times New Roman" w:hAnsi="Times New Roman" w:cs="Times New Roman"/>
          <w:sz w:val="24"/>
          <w:szCs w:val="24"/>
        </w:rPr>
      </w:pPr>
      <w:r w:rsidRPr="008C3E09">
        <w:rPr>
          <w:rFonts w:ascii="Times New Roman" w:hAnsi="Times New Roman" w:cs="Times New Roman"/>
          <w:sz w:val="24"/>
          <w:szCs w:val="24"/>
        </w:rPr>
        <w:t xml:space="preserve">Structure and Method: </w:t>
      </w:r>
      <w:r w:rsidRPr="008C3E09">
        <w:rPr>
          <w:rFonts w:ascii="Times New Roman" w:hAnsi="Times New Roman" w:cs="Times New Roman"/>
          <w:i/>
          <w:iCs/>
          <w:sz w:val="24"/>
          <w:szCs w:val="24"/>
        </w:rPr>
        <w:t>Journeys</w:t>
      </w:r>
      <w:r w:rsidRPr="008C3E09">
        <w:rPr>
          <w:rFonts w:ascii="Times New Roman" w:hAnsi="Times New Roman" w:cs="Times New Roman"/>
          <w:sz w:val="24"/>
          <w:szCs w:val="24"/>
        </w:rPr>
        <w:t xml:space="preserve"> is a comprehensive K-6 English language arts program. It provides an instructional system for reading both literature and informational texts, for acquiring foundational skills, and for developing mastery of speaking, listening and writing. The curriculum uses anchor text, student e reader and trade books to reach students on a multiple disciplinary level. The program cultivates a vivid vocabulary, grasps spelling and vocabulary, demonstrates research and writing skills and sharpens students listening and speaking skills. </w:t>
      </w:r>
    </w:p>
    <w:p w14:paraId="68EFCBCF" w14:textId="77777777" w:rsidR="003E73C8" w:rsidRPr="008C3E09" w:rsidRDefault="003E73C8" w:rsidP="003E73C8">
      <w:pPr>
        <w:rPr>
          <w:rFonts w:ascii="Times New Roman" w:hAnsi="Times New Roman" w:cs="Times New Roman"/>
          <w:sz w:val="24"/>
          <w:szCs w:val="24"/>
        </w:rPr>
      </w:pPr>
    </w:p>
    <w:p w14:paraId="526AC5C0" w14:textId="77777777" w:rsidR="003E73C8" w:rsidRPr="008C3E09" w:rsidRDefault="003E73C8" w:rsidP="003E73C8">
      <w:pPr>
        <w:rPr>
          <w:rFonts w:ascii="Times New Roman" w:hAnsi="Times New Roman" w:cs="Times New Roman"/>
          <w:sz w:val="24"/>
          <w:szCs w:val="24"/>
        </w:rPr>
      </w:pPr>
      <w:r w:rsidRPr="008C3E09">
        <w:rPr>
          <w:rFonts w:ascii="Times New Roman" w:hAnsi="Times New Roman" w:cs="Times New Roman"/>
          <w:sz w:val="24"/>
          <w:szCs w:val="24"/>
        </w:rPr>
        <w:t xml:space="preserve">Books: </w:t>
      </w:r>
    </w:p>
    <w:p w14:paraId="653132C3" w14:textId="77777777" w:rsidR="003E73C8" w:rsidRPr="008C3E09" w:rsidRDefault="003E73C8" w:rsidP="003E73C8">
      <w:pPr>
        <w:rPr>
          <w:rFonts w:ascii="Times New Roman" w:hAnsi="Times New Roman" w:cs="Times New Roman"/>
          <w:sz w:val="24"/>
          <w:szCs w:val="24"/>
        </w:rPr>
      </w:pPr>
      <w:r>
        <w:rPr>
          <w:rFonts w:ascii="Times New Roman" w:hAnsi="Times New Roman" w:cs="Times New Roman"/>
        </w:rPr>
        <w:t>Journeys: Houghton Miffli</w:t>
      </w:r>
      <w:r w:rsidRPr="008C3E09">
        <w:rPr>
          <w:rFonts w:ascii="Times New Roman" w:hAnsi="Times New Roman" w:cs="Times New Roman"/>
          <w:sz w:val="24"/>
          <w:szCs w:val="24"/>
        </w:rPr>
        <w:t>n Harcourt: Text Book</w:t>
      </w:r>
    </w:p>
    <w:p w14:paraId="2B753EC7" w14:textId="77777777" w:rsidR="003E73C8" w:rsidRPr="008C3E09" w:rsidRDefault="003E73C8" w:rsidP="003E73C8">
      <w:pPr>
        <w:rPr>
          <w:rFonts w:ascii="Times New Roman" w:hAnsi="Times New Roman" w:cs="Times New Roman"/>
          <w:sz w:val="24"/>
          <w:szCs w:val="24"/>
        </w:rPr>
      </w:pPr>
      <w:r>
        <w:rPr>
          <w:rFonts w:ascii="Times New Roman" w:hAnsi="Times New Roman" w:cs="Times New Roman"/>
        </w:rPr>
        <w:t>Close Reader Houghton Miffli</w:t>
      </w:r>
      <w:r w:rsidRPr="008C3E09">
        <w:rPr>
          <w:rFonts w:ascii="Times New Roman" w:hAnsi="Times New Roman" w:cs="Times New Roman"/>
          <w:sz w:val="24"/>
          <w:szCs w:val="24"/>
        </w:rPr>
        <w:t>n Harcourt: Workbook</w:t>
      </w:r>
    </w:p>
    <w:p w14:paraId="4BF62D43" w14:textId="77777777" w:rsidR="003E73C8" w:rsidRPr="008C3E09" w:rsidRDefault="003E73C8" w:rsidP="003E73C8">
      <w:pPr>
        <w:rPr>
          <w:rFonts w:ascii="Times New Roman" w:hAnsi="Times New Roman" w:cs="Times New Roman"/>
          <w:sz w:val="24"/>
          <w:szCs w:val="24"/>
        </w:rPr>
      </w:pPr>
      <w:r w:rsidRPr="008C3E09">
        <w:rPr>
          <w:rFonts w:ascii="Times New Roman" w:hAnsi="Times New Roman" w:cs="Times New Roman"/>
          <w:sz w:val="24"/>
          <w:szCs w:val="24"/>
        </w:rPr>
        <w:t xml:space="preserve">Reader’s </w:t>
      </w:r>
      <w:proofErr w:type="gramStart"/>
      <w:r w:rsidRPr="008C3E09">
        <w:rPr>
          <w:rFonts w:ascii="Times New Roman" w:hAnsi="Times New Roman" w:cs="Times New Roman"/>
          <w:sz w:val="24"/>
          <w:szCs w:val="24"/>
        </w:rPr>
        <w:t>Note</w:t>
      </w:r>
      <w:r>
        <w:rPr>
          <w:rFonts w:ascii="Times New Roman" w:hAnsi="Times New Roman" w:cs="Times New Roman"/>
        </w:rPr>
        <w:t>book :</w:t>
      </w:r>
      <w:proofErr w:type="gramEnd"/>
      <w:r>
        <w:rPr>
          <w:rFonts w:ascii="Times New Roman" w:hAnsi="Times New Roman" w:cs="Times New Roman"/>
        </w:rPr>
        <w:t xml:space="preserve"> V. 1 +2 : Houghton Miffli</w:t>
      </w:r>
      <w:r w:rsidRPr="008C3E09">
        <w:rPr>
          <w:rFonts w:ascii="Times New Roman" w:hAnsi="Times New Roman" w:cs="Times New Roman"/>
          <w:sz w:val="24"/>
          <w:szCs w:val="24"/>
        </w:rPr>
        <w:t>n Harcourt: Workbook</w:t>
      </w:r>
    </w:p>
    <w:p w14:paraId="3E333C6E" w14:textId="77777777" w:rsidR="003E73C8" w:rsidRPr="008C3E09" w:rsidRDefault="003E73C8" w:rsidP="003E73C8">
      <w:pPr>
        <w:spacing w:after="0" w:line="240" w:lineRule="auto"/>
        <w:rPr>
          <w:rFonts w:ascii="Times New Roman" w:hAnsi="Times New Roman" w:cs="Times New Roman"/>
          <w:sz w:val="24"/>
          <w:szCs w:val="24"/>
        </w:rPr>
      </w:pPr>
      <w:r w:rsidRPr="008C3E09">
        <w:rPr>
          <w:rFonts w:ascii="Times New Roman" w:hAnsi="Times New Roman" w:cs="Times New Roman"/>
          <w:sz w:val="24"/>
          <w:szCs w:val="24"/>
        </w:rPr>
        <w:t xml:space="preserve">Handwriting: </w:t>
      </w:r>
      <w:proofErr w:type="spellStart"/>
      <w:r w:rsidRPr="008C3E09">
        <w:rPr>
          <w:rFonts w:ascii="Times New Roman" w:hAnsi="Times New Roman" w:cs="Times New Roman"/>
          <w:sz w:val="24"/>
          <w:szCs w:val="24"/>
        </w:rPr>
        <w:t>Zaner</w:t>
      </w:r>
      <w:proofErr w:type="spellEnd"/>
      <w:r w:rsidRPr="008C3E09">
        <w:rPr>
          <w:rFonts w:ascii="Times New Roman" w:hAnsi="Times New Roman" w:cs="Times New Roman"/>
          <w:sz w:val="24"/>
          <w:szCs w:val="24"/>
        </w:rPr>
        <w:t xml:space="preserve"> </w:t>
      </w:r>
      <w:proofErr w:type="spellStart"/>
      <w:r w:rsidRPr="008C3E09">
        <w:rPr>
          <w:rFonts w:ascii="Times New Roman" w:hAnsi="Times New Roman" w:cs="Times New Roman"/>
          <w:sz w:val="24"/>
          <w:szCs w:val="24"/>
        </w:rPr>
        <w:t>Bloser</w:t>
      </w:r>
      <w:proofErr w:type="spellEnd"/>
      <w:r w:rsidRPr="008C3E09">
        <w:rPr>
          <w:rFonts w:ascii="Times New Roman" w:hAnsi="Times New Roman" w:cs="Times New Roman"/>
          <w:sz w:val="24"/>
          <w:szCs w:val="24"/>
        </w:rPr>
        <w:t>: Workbook</w:t>
      </w:r>
    </w:p>
    <w:p w14:paraId="4EA220AD" w14:textId="77777777" w:rsidR="003E73C8" w:rsidRDefault="003E73C8" w:rsidP="003E73C8">
      <w:pPr>
        <w:pStyle w:val="NormalWeb"/>
        <w:spacing w:after="0" w:afterAutospacing="0"/>
      </w:pPr>
    </w:p>
    <w:p w14:paraId="3CCC6916" w14:textId="77777777" w:rsidR="003E73C8" w:rsidRDefault="003E73C8" w:rsidP="003E73C8">
      <w:pPr>
        <w:pStyle w:val="NormalWeb"/>
        <w:spacing w:before="0" w:beforeAutospacing="0" w:after="0" w:afterAutospacing="0"/>
      </w:pPr>
    </w:p>
    <w:p w14:paraId="08E83B79" w14:textId="77777777" w:rsidR="003E73C8" w:rsidRDefault="003E73C8" w:rsidP="003E73C8">
      <w:pPr>
        <w:pStyle w:val="NormalWeb"/>
        <w:spacing w:before="0" w:beforeAutospacing="0" w:after="0" w:afterAutospacing="0"/>
      </w:pPr>
      <w:r w:rsidRPr="008C3E09">
        <w:t xml:space="preserve">Reading Literature and Informational Text: </w:t>
      </w:r>
    </w:p>
    <w:p w14:paraId="503E5990" w14:textId="77777777" w:rsidR="003E73C8" w:rsidRPr="008C3E09" w:rsidRDefault="003E73C8" w:rsidP="003E73C8">
      <w:pPr>
        <w:pStyle w:val="NormalWeb"/>
        <w:spacing w:before="0" w:beforeAutospacing="0" w:after="0" w:afterAutospacing="0"/>
        <w:rPr>
          <w:color w:val="262626"/>
        </w:rPr>
      </w:pPr>
    </w:p>
    <w:tbl>
      <w:tblPr>
        <w:tblStyle w:val="TableGrid"/>
        <w:tblW w:w="0" w:type="auto"/>
        <w:tblInd w:w="720" w:type="dxa"/>
        <w:tblLook w:val="04A0" w:firstRow="1" w:lastRow="0" w:firstColumn="1" w:lastColumn="0" w:noHBand="0" w:noVBand="1"/>
      </w:tblPr>
      <w:tblGrid>
        <w:gridCol w:w="4365"/>
        <w:gridCol w:w="4265"/>
      </w:tblGrid>
      <w:tr w:rsidR="003E73C8" w:rsidRPr="008C3E09" w14:paraId="4A68A2F3" w14:textId="77777777" w:rsidTr="009070CA">
        <w:tc>
          <w:tcPr>
            <w:tcW w:w="0" w:type="auto"/>
          </w:tcPr>
          <w:p w14:paraId="02FEC388" w14:textId="77777777" w:rsidR="003E73C8" w:rsidRPr="008C3E09" w:rsidRDefault="003E73C8" w:rsidP="003E73C8">
            <w:pPr>
              <w:pStyle w:val="NormalWeb"/>
              <w:numPr>
                <w:ilvl w:val="0"/>
                <w:numId w:val="2"/>
              </w:numPr>
            </w:pPr>
            <w:r w:rsidRPr="008C3E09">
              <w:rPr>
                <w:color w:val="262626"/>
              </w:rPr>
              <w:t xml:space="preserve">Identify main idea and details </w:t>
            </w:r>
          </w:p>
        </w:tc>
        <w:tc>
          <w:tcPr>
            <w:tcW w:w="0" w:type="auto"/>
          </w:tcPr>
          <w:p w14:paraId="029FE032" w14:textId="77777777" w:rsidR="003E73C8" w:rsidRPr="008C3E09" w:rsidRDefault="003E73C8" w:rsidP="003E73C8">
            <w:pPr>
              <w:pStyle w:val="NormalWeb"/>
              <w:numPr>
                <w:ilvl w:val="0"/>
                <w:numId w:val="2"/>
              </w:numPr>
            </w:pPr>
            <w:r w:rsidRPr="008C3E09">
              <w:rPr>
                <w:color w:val="262626"/>
              </w:rPr>
              <w:t>Analyze/evaluate text</w:t>
            </w:r>
          </w:p>
        </w:tc>
      </w:tr>
      <w:tr w:rsidR="003E73C8" w:rsidRPr="008C3E09" w14:paraId="67949E7B" w14:textId="77777777" w:rsidTr="009070CA">
        <w:tc>
          <w:tcPr>
            <w:tcW w:w="0" w:type="auto"/>
          </w:tcPr>
          <w:p w14:paraId="2B402B60" w14:textId="77777777" w:rsidR="003E73C8" w:rsidRPr="008C3E09" w:rsidRDefault="003E73C8" w:rsidP="003E73C8">
            <w:pPr>
              <w:pStyle w:val="NormalWeb"/>
              <w:numPr>
                <w:ilvl w:val="0"/>
                <w:numId w:val="2"/>
              </w:numPr>
            </w:pPr>
            <w:r w:rsidRPr="008C3E09">
              <w:rPr>
                <w:color w:val="262626"/>
              </w:rPr>
              <w:t xml:space="preserve">Make inferences and predictions </w:t>
            </w:r>
          </w:p>
        </w:tc>
        <w:tc>
          <w:tcPr>
            <w:tcW w:w="0" w:type="auto"/>
          </w:tcPr>
          <w:p w14:paraId="57CCD1AC" w14:textId="77777777" w:rsidR="003E73C8" w:rsidRPr="008C3E09" w:rsidRDefault="003E73C8" w:rsidP="003E73C8">
            <w:pPr>
              <w:pStyle w:val="NormalWeb"/>
              <w:numPr>
                <w:ilvl w:val="0"/>
                <w:numId w:val="2"/>
              </w:numPr>
            </w:pPr>
            <w:r w:rsidRPr="008C3E09">
              <w:rPr>
                <w:color w:val="262626"/>
              </w:rPr>
              <w:t xml:space="preserve">Monitor and clarify understanding </w:t>
            </w:r>
          </w:p>
        </w:tc>
      </w:tr>
      <w:tr w:rsidR="003E73C8" w:rsidRPr="008C3E09" w14:paraId="3D2994A8" w14:textId="77777777" w:rsidTr="009070CA">
        <w:tc>
          <w:tcPr>
            <w:tcW w:w="0" w:type="auto"/>
          </w:tcPr>
          <w:p w14:paraId="4B90BD35" w14:textId="77777777" w:rsidR="003E73C8" w:rsidRPr="008C3E09" w:rsidRDefault="003E73C8" w:rsidP="003E73C8">
            <w:pPr>
              <w:pStyle w:val="NormalWeb"/>
              <w:numPr>
                <w:ilvl w:val="0"/>
                <w:numId w:val="2"/>
              </w:numPr>
            </w:pPr>
            <w:r w:rsidRPr="008C3E09">
              <w:rPr>
                <w:color w:val="262626"/>
              </w:rPr>
              <w:t xml:space="preserve">Ask and answer questions Retell/summarize </w:t>
            </w:r>
          </w:p>
        </w:tc>
        <w:tc>
          <w:tcPr>
            <w:tcW w:w="0" w:type="auto"/>
          </w:tcPr>
          <w:p w14:paraId="0AB78302" w14:textId="77777777" w:rsidR="003E73C8" w:rsidRPr="008C3E09" w:rsidRDefault="003E73C8" w:rsidP="003E73C8">
            <w:pPr>
              <w:pStyle w:val="NormalWeb"/>
              <w:numPr>
                <w:ilvl w:val="0"/>
                <w:numId w:val="2"/>
              </w:numPr>
            </w:pPr>
            <w:r w:rsidRPr="008C3E09">
              <w:rPr>
                <w:color w:val="262626"/>
              </w:rPr>
              <w:t>Visualize</w:t>
            </w:r>
          </w:p>
        </w:tc>
      </w:tr>
      <w:tr w:rsidR="003E73C8" w:rsidRPr="008C3E09" w14:paraId="25D728CC" w14:textId="77777777" w:rsidTr="009070CA">
        <w:tc>
          <w:tcPr>
            <w:tcW w:w="0" w:type="auto"/>
          </w:tcPr>
          <w:p w14:paraId="7F38BBF5" w14:textId="77777777" w:rsidR="003E73C8" w:rsidRPr="008C3E09" w:rsidRDefault="003E73C8" w:rsidP="003E73C8">
            <w:pPr>
              <w:pStyle w:val="NormalWeb"/>
              <w:numPr>
                <w:ilvl w:val="0"/>
                <w:numId w:val="2"/>
              </w:numPr>
            </w:pPr>
            <w:r w:rsidRPr="008C3E09">
              <w:rPr>
                <w:color w:val="262626"/>
              </w:rPr>
              <w:lastRenderedPageBreak/>
              <w:t>Understand cause and effect</w:t>
            </w:r>
          </w:p>
        </w:tc>
        <w:tc>
          <w:tcPr>
            <w:tcW w:w="0" w:type="auto"/>
          </w:tcPr>
          <w:p w14:paraId="3E8F986B" w14:textId="77777777" w:rsidR="003E73C8" w:rsidRPr="008C3E09" w:rsidRDefault="003E73C8" w:rsidP="003E73C8">
            <w:pPr>
              <w:pStyle w:val="NormalWeb"/>
              <w:numPr>
                <w:ilvl w:val="0"/>
                <w:numId w:val="2"/>
              </w:numPr>
            </w:pPr>
            <w:r w:rsidRPr="008C3E09">
              <w:rPr>
                <w:color w:val="262626"/>
              </w:rPr>
              <w:t>Understand compare and contrast</w:t>
            </w:r>
          </w:p>
        </w:tc>
      </w:tr>
      <w:tr w:rsidR="003E73C8" w:rsidRPr="008C3E09" w14:paraId="184BD747" w14:textId="77777777" w:rsidTr="009070CA">
        <w:tc>
          <w:tcPr>
            <w:tcW w:w="0" w:type="auto"/>
          </w:tcPr>
          <w:p w14:paraId="4A44F17A" w14:textId="77777777" w:rsidR="003E73C8" w:rsidRPr="008C3E09" w:rsidRDefault="003E73C8" w:rsidP="003E73C8">
            <w:pPr>
              <w:pStyle w:val="NormalWeb"/>
              <w:numPr>
                <w:ilvl w:val="0"/>
                <w:numId w:val="2"/>
              </w:numPr>
            </w:pPr>
            <w:r w:rsidRPr="008C3E09">
              <w:rPr>
                <w:color w:val="262626"/>
              </w:rPr>
              <w:t>Draw conclusions</w:t>
            </w:r>
          </w:p>
        </w:tc>
        <w:tc>
          <w:tcPr>
            <w:tcW w:w="0" w:type="auto"/>
          </w:tcPr>
          <w:p w14:paraId="51F0A737" w14:textId="77777777" w:rsidR="003E73C8" w:rsidRPr="008C3E09" w:rsidRDefault="003E73C8" w:rsidP="003E73C8">
            <w:pPr>
              <w:pStyle w:val="NormalWeb"/>
              <w:numPr>
                <w:ilvl w:val="0"/>
                <w:numId w:val="2"/>
              </w:numPr>
            </w:pPr>
            <w:r w:rsidRPr="008C3E09">
              <w:rPr>
                <w:color w:val="262626"/>
              </w:rPr>
              <w:t xml:space="preserve">Understand sequence of events </w:t>
            </w:r>
          </w:p>
        </w:tc>
      </w:tr>
      <w:tr w:rsidR="003E73C8" w:rsidRPr="008C3E09" w14:paraId="6F53A10E" w14:textId="77777777" w:rsidTr="009070CA">
        <w:tc>
          <w:tcPr>
            <w:tcW w:w="0" w:type="auto"/>
          </w:tcPr>
          <w:p w14:paraId="308E80A8" w14:textId="77777777" w:rsidR="003E73C8" w:rsidRPr="008C3E09" w:rsidRDefault="003E73C8" w:rsidP="003E73C8">
            <w:pPr>
              <w:pStyle w:val="NormalWeb"/>
              <w:numPr>
                <w:ilvl w:val="0"/>
                <w:numId w:val="2"/>
              </w:numPr>
            </w:pPr>
            <w:r w:rsidRPr="008C3E09">
              <w:rPr>
                <w:color w:val="262626"/>
              </w:rPr>
              <w:t>Understand story structure</w:t>
            </w:r>
          </w:p>
        </w:tc>
        <w:tc>
          <w:tcPr>
            <w:tcW w:w="0" w:type="auto"/>
          </w:tcPr>
          <w:p w14:paraId="65EA79E8" w14:textId="77777777" w:rsidR="003E73C8" w:rsidRPr="008C3E09" w:rsidRDefault="003E73C8" w:rsidP="003E73C8">
            <w:pPr>
              <w:pStyle w:val="NormalWeb"/>
              <w:numPr>
                <w:ilvl w:val="0"/>
                <w:numId w:val="2"/>
              </w:numPr>
            </w:pPr>
            <w:r w:rsidRPr="008C3E09">
              <w:rPr>
                <w:color w:val="262626"/>
              </w:rPr>
              <w:t>Use text and illustrations/graphic features</w:t>
            </w:r>
          </w:p>
        </w:tc>
      </w:tr>
      <w:tr w:rsidR="003E73C8" w:rsidRPr="008C3E09" w14:paraId="69BE98FE" w14:textId="77777777" w:rsidTr="009070CA">
        <w:tc>
          <w:tcPr>
            <w:tcW w:w="0" w:type="auto"/>
          </w:tcPr>
          <w:p w14:paraId="765685E0" w14:textId="77777777" w:rsidR="003E73C8" w:rsidRPr="008C3E09" w:rsidRDefault="003E73C8" w:rsidP="003E73C8">
            <w:pPr>
              <w:pStyle w:val="NormalWeb"/>
              <w:numPr>
                <w:ilvl w:val="0"/>
                <w:numId w:val="2"/>
              </w:numPr>
            </w:pPr>
            <w:r w:rsidRPr="008C3E09">
              <w:rPr>
                <w:color w:val="262626"/>
              </w:rPr>
              <w:t xml:space="preserve"> Understand characters</w:t>
            </w:r>
          </w:p>
        </w:tc>
        <w:tc>
          <w:tcPr>
            <w:tcW w:w="0" w:type="auto"/>
          </w:tcPr>
          <w:p w14:paraId="705AE2E0" w14:textId="77777777" w:rsidR="003E73C8" w:rsidRPr="008C3E09" w:rsidRDefault="003E73C8" w:rsidP="003E73C8">
            <w:pPr>
              <w:pStyle w:val="NormalWeb"/>
              <w:numPr>
                <w:ilvl w:val="0"/>
                <w:numId w:val="2"/>
              </w:numPr>
            </w:pPr>
            <w:r w:rsidRPr="008C3E09">
              <w:rPr>
                <w:color w:val="262626"/>
              </w:rPr>
              <w:t xml:space="preserve">Identify/describe narrative elements </w:t>
            </w:r>
          </w:p>
        </w:tc>
      </w:tr>
      <w:tr w:rsidR="003E73C8" w:rsidRPr="008C3E09" w14:paraId="7446ED18" w14:textId="77777777" w:rsidTr="009070CA">
        <w:tc>
          <w:tcPr>
            <w:tcW w:w="0" w:type="auto"/>
          </w:tcPr>
          <w:p w14:paraId="50003E96" w14:textId="77777777" w:rsidR="003E73C8" w:rsidRPr="008C3E09" w:rsidRDefault="003E73C8" w:rsidP="003E73C8">
            <w:pPr>
              <w:pStyle w:val="NormalWeb"/>
              <w:numPr>
                <w:ilvl w:val="0"/>
                <w:numId w:val="2"/>
              </w:numPr>
            </w:pPr>
            <w:r w:rsidRPr="008C3E09">
              <w:rPr>
                <w:color w:val="262626"/>
              </w:rPr>
              <w:t xml:space="preserve">Recognize common text types </w:t>
            </w:r>
          </w:p>
        </w:tc>
        <w:tc>
          <w:tcPr>
            <w:tcW w:w="0" w:type="auto"/>
          </w:tcPr>
          <w:p w14:paraId="346DD310" w14:textId="77777777" w:rsidR="003E73C8" w:rsidRPr="008C3E09" w:rsidRDefault="003E73C8" w:rsidP="003E73C8">
            <w:pPr>
              <w:pStyle w:val="NormalWeb"/>
              <w:numPr>
                <w:ilvl w:val="0"/>
                <w:numId w:val="2"/>
              </w:numPr>
            </w:pPr>
            <w:r w:rsidRPr="008C3E09">
              <w:rPr>
                <w:color w:val="262626"/>
              </w:rPr>
              <w:t xml:space="preserve">Identify author/illustrator </w:t>
            </w:r>
          </w:p>
        </w:tc>
      </w:tr>
      <w:tr w:rsidR="003E73C8" w:rsidRPr="008C3E09" w14:paraId="0B0A264E" w14:textId="77777777" w:rsidTr="009070CA">
        <w:tc>
          <w:tcPr>
            <w:tcW w:w="0" w:type="auto"/>
          </w:tcPr>
          <w:p w14:paraId="60029B37" w14:textId="77777777" w:rsidR="003E73C8" w:rsidRPr="008C3E09" w:rsidRDefault="003E73C8" w:rsidP="003E73C8">
            <w:pPr>
              <w:pStyle w:val="NormalWeb"/>
              <w:numPr>
                <w:ilvl w:val="0"/>
                <w:numId w:val="2"/>
              </w:numPr>
            </w:pPr>
            <w:r w:rsidRPr="008C3E09">
              <w:rPr>
                <w:color w:val="262626"/>
              </w:rPr>
              <w:t>Identify sensory words</w:t>
            </w:r>
            <w:r w:rsidRPr="008C3E09">
              <w:rPr>
                <w:color w:val="262626"/>
              </w:rPr>
              <w:br/>
              <w:t>Read prose and poetry</w:t>
            </w:r>
          </w:p>
        </w:tc>
        <w:tc>
          <w:tcPr>
            <w:tcW w:w="0" w:type="auto"/>
          </w:tcPr>
          <w:p w14:paraId="5F098397" w14:textId="77777777" w:rsidR="003E73C8" w:rsidRPr="008C3E09" w:rsidRDefault="003E73C8" w:rsidP="003E73C8">
            <w:pPr>
              <w:pStyle w:val="NormalWeb"/>
              <w:numPr>
                <w:ilvl w:val="0"/>
                <w:numId w:val="2"/>
              </w:numPr>
            </w:pPr>
            <w:r w:rsidRPr="008C3E09">
              <w:rPr>
                <w:color w:val="262626"/>
              </w:rPr>
              <w:t xml:space="preserve"> Distinguish fact from opinion </w:t>
            </w:r>
          </w:p>
        </w:tc>
      </w:tr>
      <w:tr w:rsidR="003E73C8" w:rsidRPr="008C3E09" w14:paraId="63E2CBD6" w14:textId="77777777" w:rsidTr="009070CA">
        <w:tc>
          <w:tcPr>
            <w:tcW w:w="0" w:type="auto"/>
          </w:tcPr>
          <w:p w14:paraId="1F6C27C6" w14:textId="77777777" w:rsidR="003E73C8" w:rsidRPr="008C3E09" w:rsidRDefault="003E73C8" w:rsidP="003E73C8">
            <w:pPr>
              <w:pStyle w:val="NormalWeb"/>
              <w:numPr>
                <w:ilvl w:val="0"/>
                <w:numId w:val="2"/>
              </w:numPr>
            </w:pPr>
            <w:r w:rsidRPr="008C3E09">
              <w:rPr>
                <w:color w:val="262626"/>
              </w:rPr>
              <w:t>Read and comprehend literature</w:t>
            </w:r>
          </w:p>
        </w:tc>
        <w:tc>
          <w:tcPr>
            <w:tcW w:w="0" w:type="auto"/>
          </w:tcPr>
          <w:p w14:paraId="133E9B91" w14:textId="77777777" w:rsidR="003E73C8" w:rsidRPr="008C3E09" w:rsidRDefault="003E73C8" w:rsidP="003E73C8">
            <w:pPr>
              <w:pStyle w:val="NormalWeb"/>
              <w:numPr>
                <w:ilvl w:val="0"/>
                <w:numId w:val="2"/>
              </w:numPr>
            </w:pPr>
            <w:r w:rsidRPr="008C3E09">
              <w:rPr>
                <w:color w:val="262626"/>
              </w:rPr>
              <w:t xml:space="preserve"> Understand author’s purpose </w:t>
            </w:r>
          </w:p>
        </w:tc>
      </w:tr>
    </w:tbl>
    <w:p w14:paraId="0EB2B97F" w14:textId="77777777" w:rsidR="003E73C8" w:rsidRDefault="003E73C8" w:rsidP="003E73C8">
      <w:pPr>
        <w:rPr>
          <w:rFonts w:ascii="Times New Roman" w:hAnsi="Times New Roman" w:cs="Times New Roman"/>
          <w:sz w:val="24"/>
          <w:szCs w:val="24"/>
        </w:rPr>
      </w:pPr>
    </w:p>
    <w:p w14:paraId="7982EE10" w14:textId="77777777" w:rsidR="003E73C8" w:rsidRPr="008C3E09" w:rsidRDefault="003E73C8" w:rsidP="003E73C8">
      <w:pPr>
        <w:rPr>
          <w:rFonts w:ascii="Times New Roman" w:hAnsi="Times New Roman" w:cs="Times New Roman"/>
          <w:sz w:val="24"/>
          <w:szCs w:val="24"/>
        </w:rPr>
      </w:pPr>
      <w:r w:rsidRPr="008C3E09">
        <w:rPr>
          <w:rFonts w:ascii="Times New Roman" w:hAnsi="Times New Roman" w:cs="Times New Roman"/>
          <w:sz w:val="24"/>
          <w:szCs w:val="24"/>
        </w:rPr>
        <w:t xml:space="preserve">Phonological/ Phonemic Awareness </w:t>
      </w:r>
    </w:p>
    <w:tbl>
      <w:tblPr>
        <w:tblStyle w:val="TableGrid"/>
        <w:tblW w:w="8535" w:type="dxa"/>
        <w:tblInd w:w="720" w:type="dxa"/>
        <w:tblLook w:val="04A0" w:firstRow="1" w:lastRow="0" w:firstColumn="1" w:lastColumn="0" w:noHBand="0" w:noVBand="1"/>
      </w:tblPr>
      <w:tblGrid>
        <w:gridCol w:w="4826"/>
        <w:gridCol w:w="3709"/>
      </w:tblGrid>
      <w:tr w:rsidR="003E73C8" w:rsidRPr="008C3E09" w14:paraId="3EFAEFC6" w14:textId="77777777" w:rsidTr="009070CA">
        <w:trPr>
          <w:trHeight w:val="567"/>
        </w:trPr>
        <w:tc>
          <w:tcPr>
            <w:tcW w:w="0" w:type="auto"/>
          </w:tcPr>
          <w:p w14:paraId="2EF3CD1B" w14:textId="77777777" w:rsidR="003E73C8" w:rsidRPr="008C3E09" w:rsidRDefault="003E73C8" w:rsidP="003E73C8">
            <w:pPr>
              <w:pStyle w:val="NormalWeb"/>
              <w:numPr>
                <w:ilvl w:val="0"/>
                <w:numId w:val="2"/>
              </w:numPr>
            </w:pPr>
            <w:r w:rsidRPr="008C3E09">
              <w:rPr>
                <w:color w:val="262626"/>
              </w:rPr>
              <w:t>Know the sounds of letters</w:t>
            </w:r>
          </w:p>
        </w:tc>
        <w:tc>
          <w:tcPr>
            <w:tcW w:w="0" w:type="auto"/>
          </w:tcPr>
          <w:p w14:paraId="5A1050DC" w14:textId="77777777" w:rsidR="003E73C8" w:rsidRPr="008C3E09" w:rsidRDefault="003E73C8" w:rsidP="003E73C8">
            <w:pPr>
              <w:pStyle w:val="NormalWeb"/>
              <w:numPr>
                <w:ilvl w:val="0"/>
                <w:numId w:val="2"/>
              </w:numPr>
            </w:pPr>
            <w:r w:rsidRPr="008C3E09">
              <w:rPr>
                <w:color w:val="262626"/>
              </w:rPr>
              <w:t>Initial, medial, and final sounds</w:t>
            </w:r>
          </w:p>
        </w:tc>
      </w:tr>
      <w:tr w:rsidR="003E73C8" w:rsidRPr="008C3E09" w14:paraId="31EB9254" w14:textId="77777777" w:rsidTr="009070CA">
        <w:trPr>
          <w:trHeight w:val="546"/>
        </w:trPr>
        <w:tc>
          <w:tcPr>
            <w:tcW w:w="0" w:type="auto"/>
          </w:tcPr>
          <w:p w14:paraId="3BCD4F54" w14:textId="77777777" w:rsidR="003E73C8" w:rsidRPr="008C3E09" w:rsidRDefault="003E73C8" w:rsidP="003E73C8">
            <w:pPr>
              <w:pStyle w:val="NormalWeb"/>
              <w:numPr>
                <w:ilvl w:val="0"/>
                <w:numId w:val="2"/>
              </w:numPr>
            </w:pPr>
            <w:r w:rsidRPr="008C3E09">
              <w:rPr>
                <w:color w:val="262626"/>
              </w:rPr>
              <w:t xml:space="preserve">Blend phonemes to make words or syllables </w:t>
            </w:r>
          </w:p>
        </w:tc>
        <w:tc>
          <w:tcPr>
            <w:tcW w:w="0" w:type="auto"/>
          </w:tcPr>
          <w:p w14:paraId="4E691F88" w14:textId="77777777" w:rsidR="003E73C8" w:rsidRPr="008C3E09" w:rsidRDefault="003E73C8" w:rsidP="003E73C8">
            <w:pPr>
              <w:pStyle w:val="NormalWeb"/>
              <w:numPr>
                <w:ilvl w:val="0"/>
                <w:numId w:val="2"/>
              </w:numPr>
            </w:pPr>
            <w:r w:rsidRPr="008C3E09">
              <w:rPr>
                <w:color w:val="262626"/>
              </w:rPr>
              <w:t>Segment phonemes in words</w:t>
            </w:r>
          </w:p>
        </w:tc>
      </w:tr>
      <w:tr w:rsidR="003E73C8" w:rsidRPr="008C3E09" w14:paraId="4038E12C" w14:textId="77777777" w:rsidTr="009070CA">
        <w:trPr>
          <w:trHeight w:val="567"/>
        </w:trPr>
        <w:tc>
          <w:tcPr>
            <w:tcW w:w="0" w:type="auto"/>
          </w:tcPr>
          <w:p w14:paraId="355965E6" w14:textId="77777777" w:rsidR="003E73C8" w:rsidRPr="008C3E09" w:rsidRDefault="003E73C8" w:rsidP="003E73C8">
            <w:pPr>
              <w:pStyle w:val="NormalWeb"/>
              <w:numPr>
                <w:ilvl w:val="0"/>
                <w:numId w:val="2"/>
              </w:numPr>
            </w:pPr>
            <w:r w:rsidRPr="008C3E09">
              <w:rPr>
                <w:color w:val="262626"/>
              </w:rPr>
              <w:t>Substitute or add phonemes in word</w:t>
            </w:r>
          </w:p>
        </w:tc>
        <w:tc>
          <w:tcPr>
            <w:tcW w:w="0" w:type="auto"/>
          </w:tcPr>
          <w:p w14:paraId="41A70A09" w14:textId="77777777" w:rsidR="003E73C8" w:rsidRPr="008C3E09" w:rsidRDefault="003E73C8" w:rsidP="003E73C8">
            <w:pPr>
              <w:pStyle w:val="NormalWeb"/>
              <w:numPr>
                <w:ilvl w:val="0"/>
                <w:numId w:val="2"/>
              </w:numPr>
            </w:pPr>
            <w:r w:rsidRPr="008C3E09">
              <w:rPr>
                <w:color w:val="262626"/>
              </w:rPr>
              <w:t>Delete sound phonemes in words</w:t>
            </w:r>
          </w:p>
        </w:tc>
      </w:tr>
      <w:tr w:rsidR="003E73C8" w:rsidRPr="008C3E09" w14:paraId="06D9B5CC" w14:textId="77777777" w:rsidTr="009070CA">
        <w:trPr>
          <w:trHeight w:val="546"/>
        </w:trPr>
        <w:tc>
          <w:tcPr>
            <w:tcW w:w="0" w:type="auto"/>
          </w:tcPr>
          <w:p w14:paraId="61233005" w14:textId="77777777" w:rsidR="003E73C8" w:rsidRPr="008C3E09" w:rsidRDefault="003E73C8" w:rsidP="003E73C8">
            <w:pPr>
              <w:pStyle w:val="NormalWeb"/>
              <w:numPr>
                <w:ilvl w:val="0"/>
                <w:numId w:val="2"/>
              </w:numPr>
            </w:pPr>
            <w:r w:rsidRPr="008C3E09">
              <w:rPr>
                <w:color w:val="262626"/>
              </w:rPr>
              <w:t>Distinguish between long- and short-vowel sounds</w:t>
            </w:r>
          </w:p>
        </w:tc>
        <w:tc>
          <w:tcPr>
            <w:tcW w:w="0" w:type="auto"/>
          </w:tcPr>
          <w:p w14:paraId="1DF62442" w14:textId="77777777" w:rsidR="003E73C8" w:rsidRPr="008C3E09" w:rsidRDefault="003E73C8" w:rsidP="003E73C8">
            <w:pPr>
              <w:pStyle w:val="NormalWeb"/>
              <w:numPr>
                <w:ilvl w:val="0"/>
                <w:numId w:val="2"/>
              </w:numPr>
            </w:pPr>
            <w:r w:rsidRPr="008C3E09">
              <w:rPr>
                <w:color w:val="262626"/>
              </w:rPr>
              <w:t>Identify/produce rhyming words</w:t>
            </w:r>
          </w:p>
        </w:tc>
      </w:tr>
      <w:tr w:rsidR="003E73C8" w:rsidRPr="008C3E09" w14:paraId="0E1F70DA" w14:textId="77777777" w:rsidTr="009070CA">
        <w:trPr>
          <w:trHeight w:val="567"/>
        </w:trPr>
        <w:tc>
          <w:tcPr>
            <w:tcW w:w="0" w:type="auto"/>
          </w:tcPr>
          <w:p w14:paraId="692000F7" w14:textId="77777777" w:rsidR="003E73C8" w:rsidRPr="008C3E09" w:rsidRDefault="003E73C8" w:rsidP="003E73C8">
            <w:pPr>
              <w:pStyle w:val="NormalWeb"/>
              <w:numPr>
                <w:ilvl w:val="0"/>
                <w:numId w:val="2"/>
              </w:numPr>
            </w:pPr>
            <w:r w:rsidRPr="008C3E09">
              <w:rPr>
                <w:color w:val="262626"/>
              </w:rPr>
              <w:t>Track syllables</w:t>
            </w:r>
          </w:p>
        </w:tc>
        <w:tc>
          <w:tcPr>
            <w:tcW w:w="0" w:type="auto"/>
          </w:tcPr>
          <w:p w14:paraId="0BD1E3DE" w14:textId="77777777" w:rsidR="003E73C8" w:rsidRPr="008C3E09" w:rsidRDefault="003E73C8" w:rsidP="003E73C8">
            <w:pPr>
              <w:pStyle w:val="NormalWeb"/>
              <w:numPr>
                <w:ilvl w:val="0"/>
                <w:numId w:val="2"/>
              </w:numPr>
            </w:pPr>
            <w:r w:rsidRPr="008C3E09">
              <w:rPr>
                <w:color w:val="262626"/>
              </w:rPr>
              <w:t>Syllables in spoken words</w:t>
            </w:r>
          </w:p>
        </w:tc>
      </w:tr>
      <w:tr w:rsidR="003E73C8" w:rsidRPr="008C3E09" w14:paraId="0ED69BE4" w14:textId="77777777" w:rsidTr="009070CA">
        <w:trPr>
          <w:trHeight w:val="546"/>
        </w:trPr>
        <w:tc>
          <w:tcPr>
            <w:tcW w:w="0" w:type="auto"/>
          </w:tcPr>
          <w:p w14:paraId="67390D52" w14:textId="77777777" w:rsidR="003E73C8" w:rsidRPr="008C3E09" w:rsidRDefault="003E73C8" w:rsidP="003E73C8">
            <w:pPr>
              <w:pStyle w:val="NormalWeb"/>
              <w:numPr>
                <w:ilvl w:val="0"/>
                <w:numId w:val="2"/>
              </w:numPr>
            </w:pPr>
            <w:r w:rsidRPr="008C3E09">
              <w:rPr>
                <w:color w:val="262626"/>
              </w:rPr>
              <w:t xml:space="preserve">Match phonemes </w:t>
            </w:r>
          </w:p>
        </w:tc>
        <w:tc>
          <w:tcPr>
            <w:tcW w:w="0" w:type="auto"/>
          </w:tcPr>
          <w:p w14:paraId="12C0F07D" w14:textId="77777777" w:rsidR="003E73C8" w:rsidRPr="008C3E09" w:rsidRDefault="003E73C8" w:rsidP="009070CA">
            <w:pPr>
              <w:pStyle w:val="NormalWeb"/>
              <w:ind w:left="720"/>
            </w:pPr>
          </w:p>
        </w:tc>
      </w:tr>
    </w:tbl>
    <w:p w14:paraId="5A27414F" w14:textId="77777777" w:rsidR="003E73C8" w:rsidRDefault="003E73C8" w:rsidP="003E73C8">
      <w:pPr>
        <w:pStyle w:val="NormalWeb"/>
      </w:pPr>
    </w:p>
    <w:p w14:paraId="2F01587B" w14:textId="77777777" w:rsidR="003E73C8" w:rsidRPr="008C3E09" w:rsidRDefault="003E73C8" w:rsidP="003E73C8">
      <w:pPr>
        <w:pStyle w:val="NormalWeb"/>
      </w:pPr>
      <w:r w:rsidRPr="008C3E09">
        <w:t>Phonics and Word Recognition</w:t>
      </w:r>
    </w:p>
    <w:tbl>
      <w:tblPr>
        <w:tblStyle w:val="TableGrid"/>
        <w:tblW w:w="0" w:type="auto"/>
        <w:tblInd w:w="720" w:type="dxa"/>
        <w:tblLook w:val="04A0" w:firstRow="1" w:lastRow="0" w:firstColumn="1" w:lastColumn="0" w:noHBand="0" w:noVBand="1"/>
      </w:tblPr>
      <w:tblGrid>
        <w:gridCol w:w="4300"/>
        <w:gridCol w:w="4330"/>
      </w:tblGrid>
      <w:tr w:rsidR="003E73C8" w:rsidRPr="008C3E09" w14:paraId="080B4CE7" w14:textId="77777777" w:rsidTr="009070CA">
        <w:tc>
          <w:tcPr>
            <w:tcW w:w="4675" w:type="dxa"/>
          </w:tcPr>
          <w:p w14:paraId="61AC25EC" w14:textId="77777777" w:rsidR="003E73C8" w:rsidRPr="008C3E09" w:rsidRDefault="003E73C8" w:rsidP="003E73C8">
            <w:pPr>
              <w:pStyle w:val="NormalWeb"/>
              <w:numPr>
                <w:ilvl w:val="0"/>
                <w:numId w:val="2"/>
              </w:numPr>
            </w:pPr>
            <w:r w:rsidRPr="008C3E09">
              <w:rPr>
                <w:color w:val="262626"/>
              </w:rPr>
              <w:t xml:space="preserve">Match consonant and short-vowel sounds to appropriate letters </w:t>
            </w:r>
          </w:p>
        </w:tc>
        <w:tc>
          <w:tcPr>
            <w:tcW w:w="4675" w:type="dxa"/>
          </w:tcPr>
          <w:p w14:paraId="2437B444" w14:textId="77777777" w:rsidR="003E73C8" w:rsidRPr="008C3E09" w:rsidRDefault="003E73C8" w:rsidP="003E73C8">
            <w:pPr>
              <w:pStyle w:val="NormalWeb"/>
              <w:numPr>
                <w:ilvl w:val="0"/>
                <w:numId w:val="2"/>
              </w:numPr>
            </w:pPr>
            <w:r w:rsidRPr="008C3E09">
              <w:rPr>
                <w:color w:val="262626"/>
              </w:rPr>
              <w:t xml:space="preserve">Associate long-vowel sounds with common spellings </w:t>
            </w:r>
          </w:p>
        </w:tc>
      </w:tr>
      <w:tr w:rsidR="003E73C8" w:rsidRPr="008C3E09" w14:paraId="447B5146" w14:textId="77777777" w:rsidTr="009070CA">
        <w:tc>
          <w:tcPr>
            <w:tcW w:w="4675" w:type="dxa"/>
          </w:tcPr>
          <w:p w14:paraId="3491F63C" w14:textId="77777777" w:rsidR="003E73C8" w:rsidRPr="008C3E09" w:rsidRDefault="003E73C8" w:rsidP="003E73C8">
            <w:pPr>
              <w:pStyle w:val="NormalWeb"/>
              <w:numPr>
                <w:ilvl w:val="0"/>
                <w:numId w:val="2"/>
              </w:numPr>
            </w:pPr>
            <w:r w:rsidRPr="008C3E09">
              <w:rPr>
                <w:color w:val="262626"/>
              </w:rPr>
              <w:lastRenderedPageBreak/>
              <w:t xml:space="preserve">Understand that as letters in words change, so do the sounds </w:t>
            </w:r>
          </w:p>
        </w:tc>
        <w:tc>
          <w:tcPr>
            <w:tcW w:w="4675" w:type="dxa"/>
          </w:tcPr>
          <w:p w14:paraId="5EA03E1A" w14:textId="77777777" w:rsidR="003E73C8" w:rsidRPr="008C3E09" w:rsidRDefault="003E73C8" w:rsidP="003E73C8">
            <w:pPr>
              <w:pStyle w:val="NormalWeb"/>
              <w:numPr>
                <w:ilvl w:val="0"/>
                <w:numId w:val="2"/>
              </w:numPr>
            </w:pPr>
            <w:r w:rsidRPr="008C3E09">
              <w:rPr>
                <w:color w:val="262626"/>
              </w:rPr>
              <w:t xml:space="preserve">Blend sounds from letters and letter patterns into recognizable words </w:t>
            </w:r>
          </w:p>
        </w:tc>
      </w:tr>
      <w:tr w:rsidR="003E73C8" w:rsidRPr="008C3E09" w14:paraId="1193BE79" w14:textId="77777777" w:rsidTr="009070CA">
        <w:tc>
          <w:tcPr>
            <w:tcW w:w="4675" w:type="dxa"/>
          </w:tcPr>
          <w:p w14:paraId="49E9BE80" w14:textId="77777777" w:rsidR="003E73C8" w:rsidRPr="008C3E09" w:rsidRDefault="003E73C8" w:rsidP="003E73C8">
            <w:pPr>
              <w:pStyle w:val="NormalWeb"/>
              <w:numPr>
                <w:ilvl w:val="0"/>
                <w:numId w:val="2"/>
              </w:numPr>
            </w:pPr>
            <w:r w:rsidRPr="008C3E09">
              <w:rPr>
                <w:color w:val="262626"/>
              </w:rPr>
              <w:t xml:space="preserve">Vowel teams, diphthongs, and final </w:t>
            </w:r>
            <w:r w:rsidRPr="008C3E09">
              <w:rPr>
                <w:i/>
                <w:iCs/>
                <w:color w:val="262626"/>
              </w:rPr>
              <w:t>–e</w:t>
            </w:r>
          </w:p>
        </w:tc>
        <w:tc>
          <w:tcPr>
            <w:tcW w:w="4675" w:type="dxa"/>
          </w:tcPr>
          <w:p w14:paraId="273E06B3" w14:textId="77777777" w:rsidR="003E73C8" w:rsidRPr="008C3E09" w:rsidRDefault="003E73C8" w:rsidP="003E73C8">
            <w:pPr>
              <w:pStyle w:val="NormalWeb"/>
              <w:numPr>
                <w:ilvl w:val="0"/>
                <w:numId w:val="2"/>
              </w:numPr>
            </w:pPr>
            <w:r w:rsidRPr="008C3E09">
              <w:rPr>
                <w:i/>
                <w:iCs/>
                <w:color w:val="262626"/>
              </w:rPr>
              <w:t xml:space="preserve"> </w:t>
            </w:r>
            <w:r w:rsidRPr="008C3E09">
              <w:rPr>
                <w:color w:val="262626"/>
              </w:rPr>
              <w:t>Initial/medial/final consonants</w:t>
            </w:r>
            <w:r w:rsidRPr="008C3E09">
              <w:rPr>
                <w:color w:val="262626"/>
              </w:rPr>
              <w:br/>
            </w:r>
          </w:p>
        </w:tc>
      </w:tr>
      <w:tr w:rsidR="003E73C8" w:rsidRPr="008C3E09" w14:paraId="1C0D353D" w14:textId="77777777" w:rsidTr="009070CA">
        <w:tc>
          <w:tcPr>
            <w:tcW w:w="4675" w:type="dxa"/>
          </w:tcPr>
          <w:p w14:paraId="6BFED955" w14:textId="77777777" w:rsidR="003E73C8" w:rsidRPr="008C3E09" w:rsidRDefault="003E73C8" w:rsidP="003E73C8">
            <w:pPr>
              <w:pStyle w:val="NormalWeb"/>
              <w:numPr>
                <w:ilvl w:val="0"/>
                <w:numId w:val="2"/>
              </w:numPr>
            </w:pPr>
            <w:r w:rsidRPr="008C3E09">
              <w:rPr>
                <w:color w:val="262626"/>
              </w:rPr>
              <w:t>Consonant clusters/digraphs and silent consonants</w:t>
            </w:r>
          </w:p>
        </w:tc>
        <w:tc>
          <w:tcPr>
            <w:tcW w:w="4675" w:type="dxa"/>
          </w:tcPr>
          <w:p w14:paraId="2AE4869E" w14:textId="77777777" w:rsidR="003E73C8" w:rsidRPr="008C3E09" w:rsidRDefault="003E73C8" w:rsidP="003E73C8">
            <w:pPr>
              <w:pStyle w:val="NormalWeb"/>
              <w:numPr>
                <w:ilvl w:val="0"/>
                <w:numId w:val="2"/>
              </w:numPr>
            </w:pPr>
            <w:r w:rsidRPr="008C3E09">
              <w:rPr>
                <w:color w:val="262626"/>
              </w:rPr>
              <w:t xml:space="preserve"> R-controlled vowels</w:t>
            </w:r>
          </w:p>
        </w:tc>
      </w:tr>
      <w:tr w:rsidR="003E73C8" w:rsidRPr="008C3E09" w14:paraId="714DEDCA" w14:textId="77777777" w:rsidTr="009070CA">
        <w:tc>
          <w:tcPr>
            <w:tcW w:w="4675" w:type="dxa"/>
          </w:tcPr>
          <w:p w14:paraId="41C036D5" w14:textId="77777777" w:rsidR="003E73C8" w:rsidRPr="008C3E09" w:rsidRDefault="003E73C8" w:rsidP="003E73C8">
            <w:pPr>
              <w:pStyle w:val="NormalWeb"/>
              <w:numPr>
                <w:ilvl w:val="0"/>
                <w:numId w:val="2"/>
              </w:numPr>
            </w:pPr>
            <w:r w:rsidRPr="008C3E09">
              <w:rPr>
                <w:color w:val="262626"/>
              </w:rPr>
              <w:t>Schwa</w:t>
            </w:r>
          </w:p>
        </w:tc>
        <w:tc>
          <w:tcPr>
            <w:tcW w:w="4675" w:type="dxa"/>
          </w:tcPr>
          <w:p w14:paraId="060462C6" w14:textId="77777777" w:rsidR="003E73C8" w:rsidRPr="008C3E09" w:rsidRDefault="003E73C8" w:rsidP="003E73C8">
            <w:pPr>
              <w:pStyle w:val="NormalWeb"/>
              <w:numPr>
                <w:ilvl w:val="0"/>
                <w:numId w:val="2"/>
              </w:numPr>
            </w:pPr>
            <w:r w:rsidRPr="008C3E09">
              <w:rPr>
                <w:color w:val="262626"/>
              </w:rPr>
              <w:t xml:space="preserve">Recognize common high-frequency words </w:t>
            </w:r>
          </w:p>
        </w:tc>
      </w:tr>
    </w:tbl>
    <w:p w14:paraId="55A8507F" w14:textId="77777777" w:rsidR="003E73C8" w:rsidRPr="008C3E09" w:rsidRDefault="003E73C8" w:rsidP="003E73C8">
      <w:pPr>
        <w:rPr>
          <w:rFonts w:ascii="Times New Roman" w:hAnsi="Times New Roman" w:cs="Times New Roman"/>
          <w:sz w:val="24"/>
          <w:szCs w:val="24"/>
        </w:rPr>
      </w:pPr>
    </w:p>
    <w:p w14:paraId="35250A8E" w14:textId="77777777" w:rsidR="003E73C8" w:rsidRPr="008C3E09" w:rsidRDefault="003E73C8" w:rsidP="003E73C8">
      <w:pPr>
        <w:rPr>
          <w:rFonts w:ascii="Times New Roman" w:hAnsi="Times New Roman" w:cs="Times New Roman"/>
          <w:sz w:val="24"/>
          <w:szCs w:val="24"/>
        </w:rPr>
      </w:pPr>
      <w:r w:rsidRPr="008C3E09">
        <w:rPr>
          <w:rFonts w:ascii="Times New Roman" w:hAnsi="Times New Roman" w:cs="Times New Roman"/>
          <w:sz w:val="24"/>
          <w:szCs w:val="24"/>
        </w:rPr>
        <w:t>Decoding: Structural Analysis</w:t>
      </w:r>
    </w:p>
    <w:tbl>
      <w:tblPr>
        <w:tblStyle w:val="TableGrid"/>
        <w:tblW w:w="0" w:type="auto"/>
        <w:tblInd w:w="720" w:type="dxa"/>
        <w:tblLook w:val="04A0" w:firstRow="1" w:lastRow="0" w:firstColumn="1" w:lastColumn="0" w:noHBand="0" w:noVBand="1"/>
      </w:tblPr>
      <w:tblGrid>
        <w:gridCol w:w="4326"/>
        <w:gridCol w:w="4304"/>
      </w:tblGrid>
      <w:tr w:rsidR="003E73C8" w:rsidRPr="008C3E09" w14:paraId="1FC607FE" w14:textId="77777777" w:rsidTr="009070CA">
        <w:tc>
          <w:tcPr>
            <w:tcW w:w="4675" w:type="dxa"/>
          </w:tcPr>
          <w:p w14:paraId="6912AB12" w14:textId="77777777" w:rsidR="003E73C8" w:rsidRPr="008C3E09" w:rsidRDefault="003E73C8" w:rsidP="003E73C8">
            <w:pPr>
              <w:pStyle w:val="NormalWeb"/>
              <w:numPr>
                <w:ilvl w:val="0"/>
                <w:numId w:val="3"/>
              </w:numPr>
            </w:pPr>
            <w:r w:rsidRPr="008C3E09">
              <w:rPr>
                <w:color w:val="262626"/>
              </w:rPr>
              <w:t>Syllables and syllabication</w:t>
            </w:r>
          </w:p>
        </w:tc>
        <w:tc>
          <w:tcPr>
            <w:tcW w:w="4675" w:type="dxa"/>
          </w:tcPr>
          <w:p w14:paraId="0C39C84E" w14:textId="77777777" w:rsidR="003E73C8" w:rsidRPr="008C3E09" w:rsidRDefault="003E73C8" w:rsidP="003E73C8">
            <w:pPr>
              <w:pStyle w:val="NormalWeb"/>
              <w:numPr>
                <w:ilvl w:val="0"/>
                <w:numId w:val="3"/>
              </w:numPr>
            </w:pPr>
            <w:r w:rsidRPr="008C3E09">
              <w:rPr>
                <w:color w:val="262626"/>
              </w:rPr>
              <w:t>Compound words</w:t>
            </w:r>
          </w:p>
        </w:tc>
      </w:tr>
      <w:tr w:rsidR="003E73C8" w:rsidRPr="008C3E09" w14:paraId="0281FC53" w14:textId="77777777" w:rsidTr="009070CA">
        <w:tc>
          <w:tcPr>
            <w:tcW w:w="4675" w:type="dxa"/>
          </w:tcPr>
          <w:p w14:paraId="0B2D62D5" w14:textId="77777777" w:rsidR="003E73C8" w:rsidRPr="008C3E09" w:rsidRDefault="003E73C8" w:rsidP="003E73C8">
            <w:pPr>
              <w:pStyle w:val="NormalWeb"/>
              <w:numPr>
                <w:ilvl w:val="0"/>
                <w:numId w:val="3"/>
              </w:numPr>
            </w:pPr>
            <w:r w:rsidRPr="008C3E09">
              <w:rPr>
                <w:color w:val="262626"/>
              </w:rPr>
              <w:t xml:space="preserve">Contractions </w:t>
            </w:r>
          </w:p>
        </w:tc>
        <w:tc>
          <w:tcPr>
            <w:tcW w:w="4675" w:type="dxa"/>
          </w:tcPr>
          <w:p w14:paraId="67354AC3" w14:textId="77777777" w:rsidR="003E73C8" w:rsidRPr="008C3E09" w:rsidRDefault="003E73C8" w:rsidP="003E73C8">
            <w:pPr>
              <w:pStyle w:val="NormalWeb"/>
              <w:numPr>
                <w:ilvl w:val="0"/>
                <w:numId w:val="3"/>
              </w:numPr>
            </w:pPr>
            <w:r w:rsidRPr="008C3E09">
              <w:rPr>
                <w:color w:val="262626"/>
              </w:rPr>
              <w:t xml:space="preserve">Base words and inflected endings </w:t>
            </w:r>
          </w:p>
        </w:tc>
      </w:tr>
      <w:tr w:rsidR="003E73C8" w:rsidRPr="008C3E09" w14:paraId="0DB0FEB0" w14:textId="77777777" w:rsidTr="009070CA">
        <w:tc>
          <w:tcPr>
            <w:tcW w:w="4675" w:type="dxa"/>
          </w:tcPr>
          <w:p w14:paraId="4FB9BBB1" w14:textId="77777777" w:rsidR="003E73C8" w:rsidRPr="008C3E09" w:rsidRDefault="003E73C8" w:rsidP="003E73C8">
            <w:pPr>
              <w:pStyle w:val="NormalWeb"/>
              <w:numPr>
                <w:ilvl w:val="0"/>
                <w:numId w:val="3"/>
              </w:numPr>
            </w:pPr>
            <w:r w:rsidRPr="008C3E09">
              <w:rPr>
                <w:color w:val="262626"/>
              </w:rPr>
              <w:t>Affixes</w:t>
            </w:r>
          </w:p>
        </w:tc>
        <w:tc>
          <w:tcPr>
            <w:tcW w:w="4675" w:type="dxa"/>
          </w:tcPr>
          <w:p w14:paraId="23625058" w14:textId="77777777" w:rsidR="003E73C8" w:rsidRPr="008C3E09" w:rsidRDefault="003E73C8" w:rsidP="009070CA">
            <w:pPr>
              <w:pStyle w:val="NormalWeb"/>
              <w:ind w:left="720"/>
            </w:pPr>
          </w:p>
        </w:tc>
      </w:tr>
    </w:tbl>
    <w:p w14:paraId="4725A78C" w14:textId="2B881B1B" w:rsidR="003E73C8" w:rsidRPr="008C3E09" w:rsidRDefault="003E73C8" w:rsidP="003E73C8">
      <w:pPr>
        <w:rPr>
          <w:rFonts w:ascii="Times New Roman" w:hAnsi="Times New Roman" w:cs="Times New Roman"/>
          <w:sz w:val="24"/>
          <w:szCs w:val="24"/>
        </w:rPr>
      </w:pPr>
    </w:p>
    <w:tbl>
      <w:tblPr>
        <w:tblStyle w:val="TableGrid"/>
        <w:tblpPr w:leftFromText="180" w:rightFromText="180" w:vertAnchor="page" w:horzAnchor="page" w:tblpX="1445" w:tblpY="2165"/>
        <w:tblW w:w="9625" w:type="dxa"/>
        <w:tblLook w:val="04A0" w:firstRow="1" w:lastRow="0" w:firstColumn="1" w:lastColumn="0" w:noHBand="0" w:noVBand="1"/>
      </w:tblPr>
      <w:tblGrid>
        <w:gridCol w:w="4884"/>
        <w:gridCol w:w="4741"/>
      </w:tblGrid>
      <w:tr w:rsidR="003E73C8" w:rsidRPr="008C3E09" w14:paraId="623DCB24" w14:textId="77777777" w:rsidTr="00E668F7">
        <w:trPr>
          <w:trHeight w:val="614"/>
        </w:trPr>
        <w:tc>
          <w:tcPr>
            <w:tcW w:w="4884" w:type="dxa"/>
          </w:tcPr>
          <w:p w14:paraId="0A999056" w14:textId="77777777" w:rsidR="003E73C8" w:rsidRPr="008C3E09" w:rsidRDefault="003E73C8" w:rsidP="00E668F7">
            <w:pPr>
              <w:pStyle w:val="NormalWeb"/>
              <w:numPr>
                <w:ilvl w:val="0"/>
                <w:numId w:val="4"/>
              </w:numPr>
              <w:shd w:val="clear" w:color="auto" w:fill="F2F7FF"/>
            </w:pPr>
            <w:r w:rsidRPr="008C3E09">
              <w:rPr>
                <w:color w:val="262626"/>
              </w:rPr>
              <w:t xml:space="preserve">Read on-level texts with purpose/understanding </w:t>
            </w:r>
          </w:p>
        </w:tc>
        <w:tc>
          <w:tcPr>
            <w:tcW w:w="4741" w:type="dxa"/>
          </w:tcPr>
          <w:p w14:paraId="4042EAFD" w14:textId="77777777" w:rsidR="003E73C8" w:rsidRPr="008C3E09" w:rsidRDefault="003E73C8" w:rsidP="00E668F7">
            <w:pPr>
              <w:pStyle w:val="NormalWeb"/>
              <w:numPr>
                <w:ilvl w:val="0"/>
                <w:numId w:val="4"/>
              </w:numPr>
            </w:pPr>
            <w:r w:rsidRPr="008C3E09">
              <w:rPr>
                <w:color w:val="262626"/>
              </w:rPr>
              <w:t xml:space="preserve">Read aloud with accuracy </w:t>
            </w:r>
          </w:p>
        </w:tc>
      </w:tr>
      <w:tr w:rsidR="003E73C8" w:rsidRPr="008C3E09" w14:paraId="6E96A706" w14:textId="77777777" w:rsidTr="00E668F7">
        <w:trPr>
          <w:trHeight w:val="593"/>
        </w:trPr>
        <w:tc>
          <w:tcPr>
            <w:tcW w:w="4884" w:type="dxa"/>
          </w:tcPr>
          <w:p w14:paraId="77A71F1B" w14:textId="77777777" w:rsidR="003E73C8" w:rsidRPr="008C3E09" w:rsidRDefault="003E73C8" w:rsidP="00E668F7">
            <w:pPr>
              <w:pStyle w:val="NormalWeb"/>
              <w:numPr>
                <w:ilvl w:val="0"/>
                <w:numId w:val="4"/>
              </w:numPr>
              <w:shd w:val="clear" w:color="auto" w:fill="F2F7FF"/>
            </w:pPr>
            <w:r w:rsidRPr="008C3E09">
              <w:rPr>
                <w:color w:val="262626"/>
              </w:rPr>
              <w:t xml:space="preserve">Read aloud with appropriate rate; adjust to purpose </w:t>
            </w:r>
          </w:p>
        </w:tc>
        <w:tc>
          <w:tcPr>
            <w:tcW w:w="4741" w:type="dxa"/>
          </w:tcPr>
          <w:p w14:paraId="616158C0" w14:textId="77777777" w:rsidR="003E73C8" w:rsidRPr="008C3E09" w:rsidRDefault="003E73C8" w:rsidP="00E668F7">
            <w:pPr>
              <w:pStyle w:val="NormalWeb"/>
              <w:numPr>
                <w:ilvl w:val="0"/>
                <w:numId w:val="4"/>
              </w:numPr>
            </w:pPr>
            <w:r w:rsidRPr="008C3E09">
              <w:rPr>
                <w:color w:val="262626"/>
              </w:rPr>
              <w:t xml:space="preserve">Read aloud with expression </w:t>
            </w:r>
          </w:p>
        </w:tc>
      </w:tr>
      <w:tr w:rsidR="003E73C8" w:rsidRPr="008C3E09" w14:paraId="5269B352" w14:textId="77777777" w:rsidTr="00E668F7">
        <w:trPr>
          <w:trHeight w:val="614"/>
        </w:trPr>
        <w:tc>
          <w:tcPr>
            <w:tcW w:w="4884" w:type="dxa"/>
          </w:tcPr>
          <w:p w14:paraId="249272E3" w14:textId="77777777" w:rsidR="003E73C8" w:rsidRPr="008C3E09" w:rsidRDefault="003E73C8" w:rsidP="00E668F7">
            <w:pPr>
              <w:pStyle w:val="NormalWeb"/>
              <w:numPr>
                <w:ilvl w:val="0"/>
                <w:numId w:val="4"/>
              </w:numPr>
              <w:shd w:val="clear" w:color="auto" w:fill="F2F7FF"/>
            </w:pPr>
            <w:r w:rsidRPr="008C3E09">
              <w:rPr>
                <w:color w:val="262626"/>
              </w:rPr>
              <w:t xml:space="preserve">Read aloud with appropriate phrasing </w:t>
            </w:r>
          </w:p>
        </w:tc>
        <w:tc>
          <w:tcPr>
            <w:tcW w:w="4741" w:type="dxa"/>
          </w:tcPr>
          <w:p w14:paraId="214E42E9" w14:textId="77777777" w:rsidR="003E73C8" w:rsidRPr="008C3E09" w:rsidRDefault="003E73C8" w:rsidP="00E668F7">
            <w:pPr>
              <w:pStyle w:val="NormalWeb"/>
              <w:numPr>
                <w:ilvl w:val="0"/>
                <w:numId w:val="4"/>
              </w:numPr>
            </w:pPr>
            <w:r w:rsidRPr="008C3E09">
              <w:rPr>
                <w:color w:val="262626"/>
              </w:rPr>
              <w:t xml:space="preserve">Read aloud with appropriate intonation </w:t>
            </w:r>
          </w:p>
        </w:tc>
      </w:tr>
      <w:tr w:rsidR="003E73C8" w:rsidRPr="008C3E09" w14:paraId="73D825CF" w14:textId="77777777" w:rsidTr="00E668F7">
        <w:trPr>
          <w:trHeight w:val="593"/>
        </w:trPr>
        <w:tc>
          <w:tcPr>
            <w:tcW w:w="4884" w:type="dxa"/>
          </w:tcPr>
          <w:p w14:paraId="3C111FFD" w14:textId="77777777" w:rsidR="003E73C8" w:rsidRPr="008C3E09" w:rsidRDefault="003E73C8" w:rsidP="00E668F7">
            <w:pPr>
              <w:pStyle w:val="NormalWeb"/>
              <w:numPr>
                <w:ilvl w:val="0"/>
                <w:numId w:val="4"/>
              </w:numPr>
              <w:shd w:val="clear" w:color="auto" w:fill="F2F7FF"/>
            </w:pPr>
            <w:r w:rsidRPr="008C3E09">
              <w:rPr>
                <w:color w:val="262626"/>
              </w:rPr>
              <w:t xml:space="preserve">Read aloud with appropriate stress </w:t>
            </w:r>
          </w:p>
        </w:tc>
        <w:tc>
          <w:tcPr>
            <w:tcW w:w="4741" w:type="dxa"/>
          </w:tcPr>
          <w:p w14:paraId="78050685" w14:textId="77777777" w:rsidR="003E73C8" w:rsidRPr="008C3E09" w:rsidRDefault="003E73C8" w:rsidP="00E668F7">
            <w:pPr>
              <w:pStyle w:val="NormalWeb"/>
              <w:numPr>
                <w:ilvl w:val="0"/>
                <w:numId w:val="4"/>
              </w:numPr>
            </w:pPr>
            <w:r w:rsidRPr="008C3E09">
              <w:rPr>
                <w:color w:val="262626"/>
              </w:rPr>
              <w:t xml:space="preserve">Use context to self-correct word recognition </w:t>
            </w:r>
          </w:p>
        </w:tc>
      </w:tr>
    </w:tbl>
    <w:p w14:paraId="462F5C07" w14:textId="77777777" w:rsidR="003E73C8" w:rsidRDefault="003E73C8" w:rsidP="003E73C8">
      <w:pPr>
        <w:pStyle w:val="ListParagraph"/>
        <w:ind w:left="0"/>
        <w:rPr>
          <w:rFonts w:ascii="Times New Roman" w:hAnsi="Times New Roman" w:cs="Times New Roman"/>
        </w:rPr>
      </w:pPr>
    </w:p>
    <w:p w14:paraId="21EA4CB1" w14:textId="77777777" w:rsidR="003E73C8" w:rsidRDefault="003E73C8" w:rsidP="003E73C8">
      <w:pPr>
        <w:pStyle w:val="ListParagraph"/>
        <w:ind w:left="0"/>
        <w:rPr>
          <w:rFonts w:ascii="Times New Roman" w:hAnsi="Times New Roman" w:cs="Times New Roman"/>
        </w:rPr>
      </w:pPr>
      <w:r w:rsidRPr="008C3E09">
        <w:rPr>
          <w:rFonts w:ascii="Times New Roman" w:hAnsi="Times New Roman" w:cs="Times New Roman"/>
        </w:rPr>
        <w:t>Writing</w:t>
      </w:r>
    </w:p>
    <w:p w14:paraId="348CD51A" w14:textId="77777777" w:rsidR="003E73C8" w:rsidRPr="008C3E09" w:rsidRDefault="003E73C8" w:rsidP="003E73C8">
      <w:pPr>
        <w:pStyle w:val="ListParagraph"/>
        <w:ind w:left="0"/>
        <w:rPr>
          <w:rFonts w:ascii="Times New Roman" w:hAnsi="Times New Roman" w:cs="Times New Roman"/>
        </w:rPr>
      </w:pPr>
    </w:p>
    <w:tbl>
      <w:tblPr>
        <w:tblStyle w:val="TableGrid"/>
        <w:tblW w:w="9621" w:type="dxa"/>
        <w:tblInd w:w="4" w:type="dxa"/>
        <w:tblLayout w:type="fixed"/>
        <w:tblLook w:val="04A0" w:firstRow="1" w:lastRow="0" w:firstColumn="1" w:lastColumn="0" w:noHBand="0" w:noVBand="1"/>
      </w:tblPr>
      <w:tblGrid>
        <w:gridCol w:w="2961"/>
        <w:gridCol w:w="3330"/>
        <w:gridCol w:w="3330"/>
      </w:tblGrid>
      <w:tr w:rsidR="003E73C8" w:rsidRPr="008C3E09" w14:paraId="3A0A54D8" w14:textId="77777777" w:rsidTr="009070CA">
        <w:trPr>
          <w:trHeight w:val="20"/>
        </w:trPr>
        <w:tc>
          <w:tcPr>
            <w:tcW w:w="2961" w:type="dxa"/>
          </w:tcPr>
          <w:p w14:paraId="19D82622" w14:textId="77777777" w:rsidR="003E73C8" w:rsidRPr="008C3E09" w:rsidRDefault="003E73C8" w:rsidP="003E73C8">
            <w:pPr>
              <w:pStyle w:val="NormalWeb"/>
              <w:numPr>
                <w:ilvl w:val="0"/>
                <w:numId w:val="5"/>
              </w:numPr>
            </w:pPr>
            <w:r w:rsidRPr="008C3E09">
              <w:rPr>
                <w:color w:val="262626"/>
              </w:rPr>
              <w:t xml:space="preserve">State an opinion/point of view </w:t>
            </w:r>
          </w:p>
        </w:tc>
        <w:tc>
          <w:tcPr>
            <w:tcW w:w="3330" w:type="dxa"/>
          </w:tcPr>
          <w:p w14:paraId="143B981B" w14:textId="77777777" w:rsidR="003E73C8" w:rsidRPr="008C3E09" w:rsidRDefault="003E73C8" w:rsidP="003E73C8">
            <w:pPr>
              <w:pStyle w:val="NormalWeb"/>
              <w:numPr>
                <w:ilvl w:val="0"/>
                <w:numId w:val="5"/>
              </w:numPr>
              <w:shd w:val="clear" w:color="auto" w:fill="F2F7FF"/>
            </w:pPr>
            <w:r w:rsidRPr="008C3E09">
              <w:rPr>
                <w:color w:val="262626"/>
              </w:rPr>
              <w:t xml:space="preserve">Provide reasons/information for an opinion/ point of view </w:t>
            </w:r>
          </w:p>
        </w:tc>
        <w:tc>
          <w:tcPr>
            <w:tcW w:w="3330" w:type="dxa"/>
          </w:tcPr>
          <w:p w14:paraId="4D470EA9" w14:textId="77777777" w:rsidR="003E73C8" w:rsidRPr="008C3E09" w:rsidRDefault="003E73C8" w:rsidP="003E73C8">
            <w:pPr>
              <w:pStyle w:val="NormalWeb"/>
              <w:numPr>
                <w:ilvl w:val="0"/>
                <w:numId w:val="5"/>
              </w:numPr>
            </w:pPr>
            <w:r w:rsidRPr="008C3E09">
              <w:rPr>
                <w:color w:val="262626"/>
              </w:rPr>
              <w:t xml:space="preserve">Use linking words to connect opinion and reasons </w:t>
            </w:r>
          </w:p>
        </w:tc>
      </w:tr>
      <w:tr w:rsidR="003E73C8" w:rsidRPr="008C3E09" w14:paraId="5EE80A65" w14:textId="77777777" w:rsidTr="009070CA">
        <w:trPr>
          <w:trHeight w:val="20"/>
        </w:trPr>
        <w:tc>
          <w:tcPr>
            <w:tcW w:w="2961" w:type="dxa"/>
          </w:tcPr>
          <w:p w14:paraId="3965A814" w14:textId="77777777" w:rsidR="003E73C8" w:rsidRPr="008C3E09" w:rsidRDefault="003E73C8" w:rsidP="003E73C8">
            <w:pPr>
              <w:pStyle w:val="NormalWeb"/>
              <w:numPr>
                <w:ilvl w:val="0"/>
                <w:numId w:val="5"/>
              </w:numPr>
              <w:shd w:val="clear" w:color="auto" w:fill="F2F7FF"/>
            </w:pPr>
            <w:r w:rsidRPr="008C3E09">
              <w:rPr>
                <w:color w:val="262626"/>
              </w:rPr>
              <w:t xml:space="preserve">Provide a concluding statement </w:t>
            </w:r>
          </w:p>
        </w:tc>
        <w:tc>
          <w:tcPr>
            <w:tcW w:w="3330" w:type="dxa"/>
          </w:tcPr>
          <w:p w14:paraId="0BEDD74B" w14:textId="77777777" w:rsidR="003E73C8" w:rsidRPr="008C3E09" w:rsidRDefault="003E73C8" w:rsidP="003E73C8">
            <w:pPr>
              <w:pStyle w:val="NormalWeb"/>
              <w:numPr>
                <w:ilvl w:val="0"/>
                <w:numId w:val="5"/>
              </w:numPr>
              <w:shd w:val="clear" w:color="auto" w:fill="F2F7FF"/>
            </w:pPr>
            <w:r w:rsidRPr="008C3E09">
              <w:rPr>
                <w:color w:val="262626"/>
              </w:rPr>
              <w:t xml:space="preserve">Journal </w:t>
            </w:r>
          </w:p>
        </w:tc>
        <w:tc>
          <w:tcPr>
            <w:tcW w:w="3330" w:type="dxa"/>
          </w:tcPr>
          <w:p w14:paraId="3E690B6C" w14:textId="77777777" w:rsidR="003E73C8" w:rsidRPr="008C3E09" w:rsidRDefault="003E73C8" w:rsidP="003E73C8">
            <w:pPr>
              <w:pStyle w:val="NormalWeb"/>
              <w:numPr>
                <w:ilvl w:val="0"/>
                <w:numId w:val="5"/>
              </w:numPr>
            </w:pPr>
            <w:r w:rsidRPr="008C3E09">
              <w:rPr>
                <w:color w:val="262626"/>
              </w:rPr>
              <w:t xml:space="preserve">Response to literature </w:t>
            </w:r>
          </w:p>
        </w:tc>
      </w:tr>
      <w:tr w:rsidR="003E73C8" w:rsidRPr="008C3E09" w14:paraId="185C9FA7" w14:textId="77777777" w:rsidTr="009070CA">
        <w:trPr>
          <w:trHeight w:val="20"/>
        </w:trPr>
        <w:tc>
          <w:tcPr>
            <w:tcW w:w="2961" w:type="dxa"/>
          </w:tcPr>
          <w:p w14:paraId="06E3AE92" w14:textId="77777777" w:rsidR="003E73C8" w:rsidRPr="008C3E09" w:rsidRDefault="003E73C8" w:rsidP="003E73C8">
            <w:pPr>
              <w:pStyle w:val="NormalWeb"/>
              <w:numPr>
                <w:ilvl w:val="0"/>
                <w:numId w:val="5"/>
              </w:numPr>
              <w:shd w:val="clear" w:color="auto" w:fill="F2F7FF"/>
            </w:pPr>
            <w:r w:rsidRPr="008C3E09">
              <w:rPr>
                <w:color w:val="262626"/>
              </w:rPr>
              <w:lastRenderedPageBreak/>
              <w:t xml:space="preserve">Opinion sentences/paragraph/ essay </w:t>
            </w:r>
          </w:p>
        </w:tc>
        <w:tc>
          <w:tcPr>
            <w:tcW w:w="3330" w:type="dxa"/>
          </w:tcPr>
          <w:p w14:paraId="67ACBD66" w14:textId="77777777" w:rsidR="003E73C8" w:rsidRPr="008C3E09" w:rsidRDefault="003E73C8" w:rsidP="003E73C8">
            <w:pPr>
              <w:pStyle w:val="NormalWeb"/>
              <w:numPr>
                <w:ilvl w:val="0"/>
                <w:numId w:val="5"/>
              </w:numPr>
            </w:pPr>
            <w:r w:rsidRPr="008C3E09">
              <w:rPr>
                <w:color w:val="262626"/>
              </w:rPr>
              <w:t xml:space="preserve">Persuasive letter/essay </w:t>
            </w:r>
          </w:p>
        </w:tc>
        <w:tc>
          <w:tcPr>
            <w:tcW w:w="3330" w:type="dxa"/>
          </w:tcPr>
          <w:p w14:paraId="68EAF241" w14:textId="77777777" w:rsidR="003E73C8" w:rsidRPr="008C3E09" w:rsidRDefault="003E73C8" w:rsidP="003E73C8">
            <w:pPr>
              <w:pStyle w:val="NormalWeb"/>
              <w:numPr>
                <w:ilvl w:val="0"/>
                <w:numId w:val="5"/>
              </w:numPr>
            </w:pPr>
            <w:r w:rsidRPr="008C3E09">
              <w:rPr>
                <w:color w:val="262626"/>
              </w:rPr>
              <w:t xml:space="preserve">Supply information/facts/details about a topic </w:t>
            </w:r>
          </w:p>
        </w:tc>
      </w:tr>
      <w:tr w:rsidR="003E73C8" w:rsidRPr="008C3E09" w14:paraId="73A2B41A" w14:textId="77777777" w:rsidTr="009070CA">
        <w:trPr>
          <w:trHeight w:val="20"/>
        </w:trPr>
        <w:tc>
          <w:tcPr>
            <w:tcW w:w="2961" w:type="dxa"/>
          </w:tcPr>
          <w:p w14:paraId="34657CB2" w14:textId="77777777" w:rsidR="003E73C8" w:rsidRPr="008C3E09" w:rsidRDefault="003E73C8" w:rsidP="003E73C8">
            <w:pPr>
              <w:pStyle w:val="NormalWeb"/>
              <w:numPr>
                <w:ilvl w:val="0"/>
                <w:numId w:val="5"/>
              </w:numPr>
              <w:shd w:val="clear" w:color="auto" w:fill="F2F7FF"/>
            </w:pPr>
            <w:r w:rsidRPr="008C3E09">
              <w:rPr>
                <w:color w:val="262626"/>
              </w:rPr>
              <w:t xml:space="preserve">Provide a sense of closure/concluding statement </w:t>
            </w:r>
          </w:p>
        </w:tc>
        <w:tc>
          <w:tcPr>
            <w:tcW w:w="3330" w:type="dxa"/>
          </w:tcPr>
          <w:p w14:paraId="346D86E4" w14:textId="77777777" w:rsidR="003E73C8" w:rsidRPr="008C3E09" w:rsidRDefault="003E73C8" w:rsidP="003E73C8">
            <w:pPr>
              <w:pStyle w:val="NormalWeb"/>
              <w:numPr>
                <w:ilvl w:val="0"/>
                <w:numId w:val="5"/>
              </w:numPr>
            </w:pPr>
            <w:r w:rsidRPr="008C3E09">
              <w:rPr>
                <w:color w:val="262626"/>
              </w:rPr>
              <w:t xml:space="preserve">Instructions/procedural composition </w:t>
            </w:r>
          </w:p>
        </w:tc>
        <w:tc>
          <w:tcPr>
            <w:tcW w:w="3330" w:type="dxa"/>
          </w:tcPr>
          <w:p w14:paraId="68DCA494" w14:textId="77777777" w:rsidR="003E73C8" w:rsidRPr="008C3E09" w:rsidRDefault="003E73C8" w:rsidP="003E73C8">
            <w:pPr>
              <w:pStyle w:val="NormalWeb"/>
              <w:numPr>
                <w:ilvl w:val="0"/>
                <w:numId w:val="5"/>
              </w:numPr>
            </w:pPr>
            <w:r w:rsidRPr="008C3E09">
              <w:rPr>
                <w:color w:val="262626"/>
              </w:rPr>
              <w:t xml:space="preserve">Informational sentences/paragraph(s)/essay </w:t>
            </w:r>
          </w:p>
        </w:tc>
      </w:tr>
      <w:tr w:rsidR="003E73C8" w:rsidRPr="008C3E09" w14:paraId="234A38CC" w14:textId="77777777" w:rsidTr="009070CA">
        <w:trPr>
          <w:trHeight w:val="20"/>
        </w:trPr>
        <w:tc>
          <w:tcPr>
            <w:tcW w:w="2961" w:type="dxa"/>
          </w:tcPr>
          <w:p w14:paraId="43E450B1" w14:textId="77777777" w:rsidR="003E73C8" w:rsidRPr="008C3E09" w:rsidRDefault="003E73C8" w:rsidP="003E73C8">
            <w:pPr>
              <w:pStyle w:val="NormalWeb"/>
              <w:numPr>
                <w:ilvl w:val="0"/>
                <w:numId w:val="5"/>
              </w:numPr>
            </w:pPr>
            <w:r w:rsidRPr="008C3E09">
              <w:rPr>
                <w:color w:val="262626"/>
              </w:rPr>
              <w:t xml:space="preserve">Report/research report </w:t>
            </w:r>
          </w:p>
        </w:tc>
        <w:tc>
          <w:tcPr>
            <w:tcW w:w="3330" w:type="dxa"/>
          </w:tcPr>
          <w:p w14:paraId="28F86AE6" w14:textId="77777777" w:rsidR="003E73C8" w:rsidRPr="008C3E09" w:rsidRDefault="003E73C8" w:rsidP="003E73C8">
            <w:pPr>
              <w:pStyle w:val="NormalWeb"/>
              <w:numPr>
                <w:ilvl w:val="0"/>
                <w:numId w:val="5"/>
              </w:numPr>
            </w:pPr>
            <w:r w:rsidRPr="008C3E09">
              <w:rPr>
                <w:color w:val="262626"/>
              </w:rPr>
              <w:t xml:space="preserve">Tell about events in order and provide a reaction to what happened </w:t>
            </w:r>
          </w:p>
        </w:tc>
        <w:tc>
          <w:tcPr>
            <w:tcW w:w="3330" w:type="dxa"/>
          </w:tcPr>
          <w:p w14:paraId="5D29AFCD" w14:textId="77777777" w:rsidR="003E73C8" w:rsidRPr="008C3E09" w:rsidRDefault="003E73C8" w:rsidP="003E73C8">
            <w:pPr>
              <w:pStyle w:val="NormalWeb"/>
              <w:numPr>
                <w:ilvl w:val="0"/>
                <w:numId w:val="5"/>
              </w:numPr>
            </w:pPr>
            <w:r w:rsidRPr="008C3E09">
              <w:rPr>
                <w:color w:val="262626"/>
              </w:rPr>
              <w:t xml:space="preserve">Use temporal words to signal event order Provide a sense of closure </w:t>
            </w:r>
          </w:p>
        </w:tc>
      </w:tr>
      <w:tr w:rsidR="003E73C8" w:rsidRPr="008C3E09" w14:paraId="523D90D2" w14:textId="77777777" w:rsidTr="009070CA">
        <w:trPr>
          <w:trHeight w:val="20"/>
        </w:trPr>
        <w:tc>
          <w:tcPr>
            <w:tcW w:w="2961" w:type="dxa"/>
          </w:tcPr>
          <w:p w14:paraId="71719E1B" w14:textId="77777777" w:rsidR="003E73C8" w:rsidRPr="008C3E09" w:rsidRDefault="003E73C8" w:rsidP="003E73C8">
            <w:pPr>
              <w:pStyle w:val="NormalWeb"/>
              <w:numPr>
                <w:ilvl w:val="0"/>
                <w:numId w:val="5"/>
              </w:numPr>
            </w:pPr>
            <w:r w:rsidRPr="008C3E09">
              <w:rPr>
                <w:color w:val="262626"/>
              </w:rPr>
              <w:t xml:space="preserve">Use details/dialogue to describe characters’ actions, thoughts, feelings </w:t>
            </w:r>
          </w:p>
        </w:tc>
        <w:tc>
          <w:tcPr>
            <w:tcW w:w="3330" w:type="dxa"/>
          </w:tcPr>
          <w:p w14:paraId="2ECB7443" w14:textId="77777777" w:rsidR="003E73C8" w:rsidRPr="008C3E09" w:rsidRDefault="003E73C8" w:rsidP="003E73C8">
            <w:pPr>
              <w:pStyle w:val="NormalWeb"/>
              <w:numPr>
                <w:ilvl w:val="0"/>
                <w:numId w:val="5"/>
              </w:numPr>
            </w:pPr>
            <w:r w:rsidRPr="008C3E09">
              <w:rPr>
                <w:color w:val="262626"/>
              </w:rPr>
              <w:t xml:space="preserve">Sentences Story/fictional narrative Personal narrative Friendly letter Descriptive paragraph </w:t>
            </w:r>
          </w:p>
        </w:tc>
        <w:tc>
          <w:tcPr>
            <w:tcW w:w="3330" w:type="dxa"/>
          </w:tcPr>
          <w:p w14:paraId="4E37EAF5" w14:textId="77777777" w:rsidR="003E73C8" w:rsidRPr="008C3E09" w:rsidRDefault="003E73C8" w:rsidP="009070CA">
            <w:pPr>
              <w:pStyle w:val="NormalWeb"/>
              <w:ind w:left="720"/>
            </w:pPr>
          </w:p>
        </w:tc>
      </w:tr>
    </w:tbl>
    <w:p w14:paraId="1EE99DA2" w14:textId="77777777" w:rsidR="003E73C8" w:rsidRPr="008C3E09" w:rsidRDefault="003E73C8" w:rsidP="003E73C8">
      <w:pPr>
        <w:pStyle w:val="ListParagraph"/>
        <w:ind w:left="0"/>
        <w:rPr>
          <w:rFonts w:ascii="Times New Roman" w:hAnsi="Times New Roman" w:cs="Times New Roman"/>
        </w:rPr>
      </w:pPr>
    </w:p>
    <w:p w14:paraId="0351256C" w14:textId="77777777" w:rsidR="003E73C8" w:rsidRPr="008C3E09" w:rsidRDefault="003E73C8" w:rsidP="003E73C8">
      <w:pPr>
        <w:pStyle w:val="ListParagraph"/>
        <w:ind w:left="0"/>
        <w:rPr>
          <w:rFonts w:ascii="Times New Roman" w:hAnsi="Times New Roman" w:cs="Times New Roman"/>
        </w:rPr>
      </w:pPr>
    </w:p>
    <w:p w14:paraId="5B156458" w14:textId="77777777" w:rsidR="003E73C8" w:rsidRPr="008C3E09" w:rsidRDefault="003E73C8" w:rsidP="003E73C8">
      <w:pPr>
        <w:pStyle w:val="ListParagraph"/>
        <w:ind w:left="0"/>
        <w:rPr>
          <w:rFonts w:ascii="Times New Roman" w:hAnsi="Times New Roman" w:cs="Times New Roman"/>
        </w:rPr>
      </w:pPr>
    </w:p>
    <w:p w14:paraId="5EB76214" w14:textId="77777777" w:rsidR="003E73C8" w:rsidRDefault="003E73C8" w:rsidP="003E73C8">
      <w:pPr>
        <w:pStyle w:val="ListParagraph"/>
        <w:ind w:left="0"/>
        <w:rPr>
          <w:rFonts w:ascii="Times New Roman" w:hAnsi="Times New Roman" w:cs="Times New Roman"/>
        </w:rPr>
      </w:pPr>
      <w:r w:rsidRPr="008C3E09">
        <w:rPr>
          <w:rFonts w:ascii="Times New Roman" w:hAnsi="Times New Roman" w:cs="Times New Roman"/>
        </w:rPr>
        <w:t>Grammar</w:t>
      </w:r>
    </w:p>
    <w:p w14:paraId="3C3A8F81" w14:textId="77777777" w:rsidR="003E73C8" w:rsidRPr="008C3E09" w:rsidRDefault="003E73C8" w:rsidP="003E73C8">
      <w:pPr>
        <w:pStyle w:val="ListParagraph"/>
        <w:ind w:left="0"/>
        <w:rPr>
          <w:rFonts w:ascii="Times New Roman" w:hAnsi="Times New Roman" w:cs="Times New Roman"/>
        </w:rPr>
      </w:pPr>
    </w:p>
    <w:tbl>
      <w:tblPr>
        <w:tblStyle w:val="TableGrid"/>
        <w:tblW w:w="0" w:type="auto"/>
        <w:tblLook w:val="04A0" w:firstRow="1" w:lastRow="0" w:firstColumn="1" w:lastColumn="0" w:noHBand="0" w:noVBand="1"/>
      </w:tblPr>
      <w:tblGrid>
        <w:gridCol w:w="5273"/>
        <w:gridCol w:w="4077"/>
      </w:tblGrid>
      <w:tr w:rsidR="003E73C8" w:rsidRPr="008C3E09" w14:paraId="327A4FFA" w14:textId="77777777" w:rsidTr="009070CA">
        <w:trPr>
          <w:trHeight w:val="488"/>
        </w:trPr>
        <w:tc>
          <w:tcPr>
            <w:tcW w:w="0" w:type="auto"/>
          </w:tcPr>
          <w:p w14:paraId="2DA01378" w14:textId="77777777" w:rsidR="003E73C8" w:rsidRPr="008C3E09" w:rsidRDefault="003E73C8" w:rsidP="003E73C8">
            <w:pPr>
              <w:pStyle w:val="NormalWeb"/>
              <w:numPr>
                <w:ilvl w:val="0"/>
                <w:numId w:val="6"/>
              </w:numPr>
            </w:pPr>
            <w:r w:rsidRPr="008C3E09">
              <w:rPr>
                <w:color w:val="262626"/>
              </w:rPr>
              <w:t xml:space="preserve">Nouns (common, proper, singular, regular plural) </w:t>
            </w:r>
          </w:p>
        </w:tc>
        <w:tc>
          <w:tcPr>
            <w:tcW w:w="0" w:type="auto"/>
          </w:tcPr>
          <w:p w14:paraId="7117A0A2" w14:textId="77777777" w:rsidR="003E73C8" w:rsidRPr="008C3E09" w:rsidRDefault="003E73C8" w:rsidP="003E73C8">
            <w:pPr>
              <w:pStyle w:val="NormalWeb"/>
              <w:numPr>
                <w:ilvl w:val="0"/>
                <w:numId w:val="6"/>
              </w:numPr>
              <w:shd w:val="clear" w:color="auto" w:fill="EDEFF4"/>
            </w:pPr>
            <w:r w:rsidRPr="008C3E09">
              <w:rPr>
                <w:color w:val="262626"/>
              </w:rPr>
              <w:t xml:space="preserve">Nouns (possessive, abbreviations, appositives) </w:t>
            </w:r>
          </w:p>
        </w:tc>
      </w:tr>
      <w:tr w:rsidR="003E73C8" w:rsidRPr="008C3E09" w14:paraId="02141A51" w14:textId="77777777" w:rsidTr="009070CA">
        <w:trPr>
          <w:trHeight w:val="470"/>
        </w:trPr>
        <w:tc>
          <w:tcPr>
            <w:tcW w:w="0" w:type="auto"/>
          </w:tcPr>
          <w:p w14:paraId="195AFDAB" w14:textId="77777777" w:rsidR="003E73C8" w:rsidRPr="008C3E09" w:rsidRDefault="003E73C8" w:rsidP="003E73C8">
            <w:pPr>
              <w:pStyle w:val="NormalWeb"/>
              <w:numPr>
                <w:ilvl w:val="0"/>
                <w:numId w:val="6"/>
              </w:numPr>
            </w:pPr>
            <w:r w:rsidRPr="008C3E09">
              <w:rPr>
                <w:color w:val="262626"/>
              </w:rPr>
              <w:t xml:space="preserve">Nouns (collective, irregular plurals) </w:t>
            </w:r>
          </w:p>
        </w:tc>
        <w:tc>
          <w:tcPr>
            <w:tcW w:w="0" w:type="auto"/>
          </w:tcPr>
          <w:p w14:paraId="52C24669" w14:textId="77777777" w:rsidR="003E73C8" w:rsidRPr="008C3E09" w:rsidRDefault="003E73C8" w:rsidP="003E73C8">
            <w:pPr>
              <w:pStyle w:val="NormalWeb"/>
              <w:numPr>
                <w:ilvl w:val="0"/>
                <w:numId w:val="6"/>
              </w:numPr>
              <w:shd w:val="clear" w:color="auto" w:fill="EDEFF4"/>
            </w:pPr>
            <w:r w:rsidRPr="008C3E09">
              <w:rPr>
                <w:color w:val="262626"/>
              </w:rPr>
              <w:t xml:space="preserve">Nouns (abstract) </w:t>
            </w:r>
          </w:p>
        </w:tc>
      </w:tr>
      <w:tr w:rsidR="003E73C8" w:rsidRPr="008C3E09" w14:paraId="7337A2F2" w14:textId="77777777" w:rsidTr="009070CA">
        <w:trPr>
          <w:trHeight w:val="488"/>
        </w:trPr>
        <w:tc>
          <w:tcPr>
            <w:tcW w:w="0" w:type="auto"/>
          </w:tcPr>
          <w:p w14:paraId="584245AE" w14:textId="77777777" w:rsidR="003E73C8" w:rsidRPr="008C3E09" w:rsidRDefault="003E73C8" w:rsidP="003E73C8">
            <w:pPr>
              <w:pStyle w:val="NormalWeb"/>
              <w:numPr>
                <w:ilvl w:val="0"/>
                <w:numId w:val="6"/>
              </w:numPr>
            </w:pPr>
            <w:r w:rsidRPr="008C3E09">
              <w:rPr>
                <w:color w:val="262626"/>
              </w:rPr>
              <w:t xml:space="preserve">Verbs (action, helping, linking, transitive, intransitive, regular, irregular) </w:t>
            </w:r>
          </w:p>
        </w:tc>
        <w:tc>
          <w:tcPr>
            <w:tcW w:w="0" w:type="auto"/>
          </w:tcPr>
          <w:p w14:paraId="0177FD28" w14:textId="77777777" w:rsidR="003E73C8" w:rsidRPr="008C3E09" w:rsidRDefault="003E73C8" w:rsidP="003E73C8">
            <w:pPr>
              <w:pStyle w:val="NormalWeb"/>
              <w:numPr>
                <w:ilvl w:val="0"/>
                <w:numId w:val="6"/>
              </w:numPr>
              <w:shd w:val="clear" w:color="auto" w:fill="EDEFF4"/>
            </w:pPr>
            <w:r w:rsidRPr="008C3E09">
              <w:rPr>
                <w:color w:val="262626"/>
              </w:rPr>
              <w:t xml:space="preserve">Subject-Verb Agreement </w:t>
            </w:r>
          </w:p>
        </w:tc>
      </w:tr>
      <w:tr w:rsidR="003E73C8" w:rsidRPr="008C3E09" w14:paraId="364C899B" w14:textId="77777777" w:rsidTr="009070CA">
        <w:trPr>
          <w:trHeight w:val="1223"/>
        </w:trPr>
        <w:tc>
          <w:tcPr>
            <w:tcW w:w="0" w:type="auto"/>
          </w:tcPr>
          <w:p w14:paraId="38731FB1" w14:textId="77777777" w:rsidR="003E73C8" w:rsidRPr="008C3E09" w:rsidRDefault="003E73C8" w:rsidP="003E73C8">
            <w:pPr>
              <w:pStyle w:val="NormalWeb"/>
              <w:numPr>
                <w:ilvl w:val="0"/>
                <w:numId w:val="6"/>
              </w:numPr>
            </w:pPr>
            <w:r w:rsidRPr="008C3E09">
              <w:rPr>
                <w:color w:val="262626"/>
              </w:rPr>
              <w:t xml:space="preserve">Verb Tenses (present, past, future) </w:t>
            </w:r>
          </w:p>
        </w:tc>
        <w:tc>
          <w:tcPr>
            <w:tcW w:w="0" w:type="auto"/>
          </w:tcPr>
          <w:p w14:paraId="33939F65" w14:textId="77777777" w:rsidR="003E73C8" w:rsidRPr="008C3E09" w:rsidRDefault="003E73C8" w:rsidP="003E73C8">
            <w:pPr>
              <w:pStyle w:val="NormalWeb"/>
              <w:numPr>
                <w:ilvl w:val="0"/>
                <w:numId w:val="6"/>
              </w:numPr>
            </w:pPr>
            <w:r w:rsidRPr="008C3E09">
              <w:rPr>
                <w:color w:val="262626"/>
              </w:rPr>
              <w:t xml:space="preserve">Pronouns (reflexive, demonstrative, antecedents) </w:t>
            </w:r>
          </w:p>
          <w:p w14:paraId="4156B437" w14:textId="77777777" w:rsidR="003E73C8" w:rsidRPr="008C3E09" w:rsidRDefault="003E73C8" w:rsidP="009070CA">
            <w:pPr>
              <w:pStyle w:val="NormalWeb"/>
              <w:ind w:left="720"/>
            </w:pPr>
          </w:p>
        </w:tc>
      </w:tr>
      <w:tr w:rsidR="003E73C8" w:rsidRPr="008C3E09" w14:paraId="6B575C02" w14:textId="77777777" w:rsidTr="009070CA">
        <w:tblPrEx>
          <w:tblLook w:val="0000" w:firstRow="0" w:lastRow="0" w:firstColumn="0" w:lastColumn="0" w:noHBand="0" w:noVBand="0"/>
        </w:tblPrEx>
        <w:trPr>
          <w:trHeight w:val="576"/>
        </w:trPr>
        <w:tc>
          <w:tcPr>
            <w:tcW w:w="0" w:type="auto"/>
          </w:tcPr>
          <w:p w14:paraId="3147E12B" w14:textId="77777777" w:rsidR="003E73C8" w:rsidRPr="008C3E09" w:rsidRDefault="003E73C8" w:rsidP="003E73C8">
            <w:pPr>
              <w:pStyle w:val="NormalWeb"/>
              <w:numPr>
                <w:ilvl w:val="0"/>
                <w:numId w:val="6"/>
              </w:numPr>
            </w:pPr>
            <w:r w:rsidRPr="008C3E09">
              <w:rPr>
                <w:color w:val="262626"/>
              </w:rPr>
              <w:t xml:space="preserve">Pronouns (reflexive, demonstrative, antecedents) </w:t>
            </w:r>
          </w:p>
        </w:tc>
        <w:tc>
          <w:tcPr>
            <w:tcW w:w="0" w:type="auto"/>
          </w:tcPr>
          <w:p w14:paraId="2D95EAA4" w14:textId="77777777" w:rsidR="003E73C8" w:rsidRPr="008C3E09" w:rsidRDefault="003E73C8" w:rsidP="003E73C8">
            <w:pPr>
              <w:pStyle w:val="NormalWeb"/>
              <w:numPr>
                <w:ilvl w:val="0"/>
                <w:numId w:val="6"/>
              </w:numPr>
              <w:rPr>
                <w:color w:val="262626"/>
              </w:rPr>
            </w:pPr>
            <w:r w:rsidRPr="008C3E09">
              <w:rPr>
                <w:color w:val="262626"/>
              </w:rPr>
              <w:t>Prepositions, prepositional phrases</w:t>
            </w:r>
            <w:r w:rsidRPr="008C3E09">
              <w:rPr>
                <w:color w:val="262626"/>
              </w:rPr>
              <w:br/>
              <w:t>Conjunctions</w:t>
            </w:r>
          </w:p>
        </w:tc>
      </w:tr>
      <w:tr w:rsidR="003E73C8" w:rsidRPr="008C3E09" w14:paraId="40ECBC0B" w14:textId="77777777" w:rsidTr="009070CA">
        <w:tblPrEx>
          <w:tblLook w:val="0000" w:firstRow="0" w:lastRow="0" w:firstColumn="0" w:lastColumn="0" w:noHBand="0" w:noVBand="0"/>
        </w:tblPrEx>
        <w:trPr>
          <w:trHeight w:val="576"/>
        </w:trPr>
        <w:tc>
          <w:tcPr>
            <w:tcW w:w="0" w:type="auto"/>
          </w:tcPr>
          <w:p w14:paraId="1171AF0B" w14:textId="77777777" w:rsidR="003E73C8" w:rsidRPr="008C3E09" w:rsidRDefault="003E73C8" w:rsidP="003E73C8">
            <w:pPr>
              <w:pStyle w:val="NormalWeb"/>
              <w:numPr>
                <w:ilvl w:val="0"/>
                <w:numId w:val="6"/>
              </w:numPr>
            </w:pPr>
            <w:r w:rsidRPr="008C3E09">
              <w:rPr>
                <w:color w:val="262626"/>
              </w:rPr>
              <w:t xml:space="preserve">Contractions, abbreviations </w:t>
            </w:r>
          </w:p>
        </w:tc>
        <w:tc>
          <w:tcPr>
            <w:tcW w:w="0" w:type="auto"/>
          </w:tcPr>
          <w:p w14:paraId="5154E547" w14:textId="77777777" w:rsidR="003E73C8" w:rsidRPr="008C3E09" w:rsidRDefault="003E73C8" w:rsidP="003E73C8">
            <w:pPr>
              <w:pStyle w:val="NormalWeb"/>
              <w:numPr>
                <w:ilvl w:val="0"/>
                <w:numId w:val="6"/>
              </w:numPr>
            </w:pPr>
            <w:r w:rsidRPr="008C3E09">
              <w:rPr>
                <w:color w:val="262626"/>
              </w:rPr>
              <w:t>End punctuation</w:t>
            </w:r>
            <w:r w:rsidRPr="008C3E09">
              <w:rPr>
                <w:color w:val="262626"/>
              </w:rPr>
              <w:br/>
              <w:t>Commas in dates, places, in a series</w:t>
            </w:r>
            <w:r w:rsidRPr="008C3E09">
              <w:rPr>
                <w:color w:val="262626"/>
              </w:rPr>
              <w:br/>
              <w:t>Commas in greetings, closings of letters</w:t>
            </w:r>
          </w:p>
        </w:tc>
      </w:tr>
      <w:tr w:rsidR="003E73C8" w:rsidRPr="008C3E09" w14:paraId="591D490F" w14:textId="77777777" w:rsidTr="009070CA">
        <w:tblPrEx>
          <w:tblLook w:val="0000" w:firstRow="0" w:lastRow="0" w:firstColumn="0" w:lastColumn="0" w:noHBand="0" w:noVBand="0"/>
        </w:tblPrEx>
        <w:trPr>
          <w:trHeight w:val="576"/>
        </w:trPr>
        <w:tc>
          <w:tcPr>
            <w:tcW w:w="0" w:type="auto"/>
          </w:tcPr>
          <w:p w14:paraId="54F6D760" w14:textId="77777777" w:rsidR="003E73C8" w:rsidRPr="008C3E09" w:rsidRDefault="003E73C8" w:rsidP="003E73C8">
            <w:pPr>
              <w:pStyle w:val="NormalWeb"/>
              <w:numPr>
                <w:ilvl w:val="0"/>
                <w:numId w:val="6"/>
              </w:numPr>
            </w:pPr>
            <w:r w:rsidRPr="008C3E09">
              <w:rPr>
                <w:color w:val="262626"/>
              </w:rPr>
              <w:lastRenderedPageBreak/>
              <w:t>Direct quotations, dialogue</w:t>
            </w:r>
          </w:p>
        </w:tc>
        <w:tc>
          <w:tcPr>
            <w:tcW w:w="0" w:type="auto"/>
          </w:tcPr>
          <w:p w14:paraId="1CB14E80" w14:textId="77777777" w:rsidR="003E73C8" w:rsidRPr="008C3E09" w:rsidRDefault="003E73C8" w:rsidP="009070CA">
            <w:pPr>
              <w:pStyle w:val="NormalWeb"/>
            </w:pPr>
          </w:p>
        </w:tc>
      </w:tr>
    </w:tbl>
    <w:p w14:paraId="5388A601" w14:textId="77777777" w:rsidR="003E73C8" w:rsidRPr="008C3E09" w:rsidRDefault="003E73C8" w:rsidP="003E73C8">
      <w:pPr>
        <w:pStyle w:val="ListParagraph"/>
        <w:ind w:left="0"/>
        <w:rPr>
          <w:rFonts w:ascii="Times New Roman" w:hAnsi="Times New Roman" w:cs="Times New Roman"/>
        </w:rPr>
      </w:pPr>
    </w:p>
    <w:p w14:paraId="3C55613C" w14:textId="77777777" w:rsidR="003E73C8" w:rsidRPr="008C3E09" w:rsidRDefault="003E73C8" w:rsidP="003E73C8">
      <w:pPr>
        <w:pStyle w:val="ListParagraph"/>
        <w:ind w:left="0"/>
        <w:rPr>
          <w:rFonts w:ascii="Times New Roman" w:hAnsi="Times New Roman" w:cs="Times New Roman"/>
        </w:rPr>
      </w:pPr>
      <w:r w:rsidRPr="008C3E09">
        <w:rPr>
          <w:rFonts w:ascii="Times New Roman" w:hAnsi="Times New Roman" w:cs="Times New Roman"/>
        </w:rPr>
        <w:t>Spelling</w:t>
      </w:r>
    </w:p>
    <w:p w14:paraId="328011B7" w14:textId="77777777" w:rsidR="003E73C8" w:rsidRPr="008C3E09" w:rsidRDefault="003E73C8" w:rsidP="003E73C8">
      <w:pPr>
        <w:pStyle w:val="ListParagraph"/>
        <w:ind w:left="0"/>
        <w:rPr>
          <w:rFonts w:ascii="Times New Roman" w:hAnsi="Times New Roman" w:cs="Times New Roman"/>
        </w:rPr>
      </w:pPr>
    </w:p>
    <w:tbl>
      <w:tblPr>
        <w:tblStyle w:val="TableGrid"/>
        <w:tblW w:w="9456" w:type="dxa"/>
        <w:tblInd w:w="-5" w:type="dxa"/>
        <w:tblLook w:val="04A0" w:firstRow="1" w:lastRow="0" w:firstColumn="1" w:lastColumn="0" w:noHBand="0" w:noVBand="1"/>
      </w:tblPr>
      <w:tblGrid>
        <w:gridCol w:w="9456"/>
      </w:tblGrid>
      <w:tr w:rsidR="003E73C8" w:rsidRPr="008C3E09" w14:paraId="5383F61E" w14:textId="77777777" w:rsidTr="003E73C8">
        <w:trPr>
          <w:trHeight w:val="512"/>
        </w:trPr>
        <w:tc>
          <w:tcPr>
            <w:tcW w:w="9456" w:type="dxa"/>
          </w:tcPr>
          <w:p w14:paraId="763467ED" w14:textId="77777777" w:rsidR="003E73C8" w:rsidRPr="008C3E09" w:rsidRDefault="003E73C8" w:rsidP="003E73C8">
            <w:pPr>
              <w:pStyle w:val="NormalWeb"/>
              <w:numPr>
                <w:ilvl w:val="0"/>
                <w:numId w:val="7"/>
              </w:numPr>
              <w:rPr>
                <w:color w:val="262626"/>
              </w:rPr>
            </w:pPr>
            <w:r w:rsidRPr="008C3E09">
              <w:rPr>
                <w:color w:val="262626"/>
              </w:rPr>
              <w:t>Spell irregular words</w:t>
            </w:r>
          </w:p>
        </w:tc>
      </w:tr>
      <w:tr w:rsidR="003E73C8" w:rsidRPr="008C3E09" w14:paraId="0E97AD20" w14:textId="77777777" w:rsidTr="003E73C8">
        <w:trPr>
          <w:trHeight w:val="565"/>
        </w:trPr>
        <w:tc>
          <w:tcPr>
            <w:tcW w:w="9456" w:type="dxa"/>
          </w:tcPr>
          <w:p w14:paraId="0885C308" w14:textId="77777777" w:rsidR="003E73C8" w:rsidRPr="008C3E09" w:rsidRDefault="003E73C8" w:rsidP="003E73C8">
            <w:pPr>
              <w:pStyle w:val="NormalWeb"/>
              <w:numPr>
                <w:ilvl w:val="0"/>
                <w:numId w:val="7"/>
              </w:numPr>
              <w:rPr>
                <w:color w:val="262626"/>
              </w:rPr>
            </w:pPr>
            <w:r w:rsidRPr="008C3E09">
              <w:rPr>
                <w:color w:val="262626"/>
              </w:rPr>
              <w:t>Spell words using generalized spelling patterns</w:t>
            </w:r>
          </w:p>
        </w:tc>
      </w:tr>
      <w:tr w:rsidR="003E73C8" w:rsidRPr="008C3E09" w14:paraId="0E37D68C" w14:textId="77777777" w:rsidTr="003E73C8">
        <w:trPr>
          <w:trHeight w:val="565"/>
        </w:trPr>
        <w:tc>
          <w:tcPr>
            <w:tcW w:w="9456" w:type="dxa"/>
          </w:tcPr>
          <w:p w14:paraId="6BD96656" w14:textId="77777777" w:rsidR="003E73C8" w:rsidRPr="008C3E09" w:rsidRDefault="003E73C8" w:rsidP="003E73C8">
            <w:pPr>
              <w:pStyle w:val="NormalWeb"/>
              <w:numPr>
                <w:ilvl w:val="0"/>
                <w:numId w:val="7"/>
              </w:numPr>
              <w:rPr>
                <w:color w:val="262626"/>
              </w:rPr>
            </w:pPr>
            <w:r w:rsidRPr="008C3E09">
              <w:rPr>
                <w:color w:val="262626"/>
              </w:rPr>
              <w:t>Check spelling using reference materials</w:t>
            </w:r>
          </w:p>
        </w:tc>
      </w:tr>
    </w:tbl>
    <w:p w14:paraId="0F2E8284" w14:textId="77777777" w:rsidR="003E73C8" w:rsidRPr="008C3E09" w:rsidRDefault="003E73C8" w:rsidP="003E73C8">
      <w:pPr>
        <w:pStyle w:val="ListParagraph"/>
        <w:ind w:left="0"/>
        <w:rPr>
          <w:rFonts w:ascii="Times New Roman" w:hAnsi="Times New Roman" w:cs="Times New Roman"/>
        </w:rPr>
      </w:pPr>
    </w:p>
    <w:p w14:paraId="0651CAA3" w14:textId="77777777" w:rsidR="00164EFB" w:rsidRPr="00BD0575" w:rsidRDefault="00164EFB" w:rsidP="001B1117">
      <w:pPr>
        <w:tabs>
          <w:tab w:val="left" w:pos="2475"/>
        </w:tabs>
        <w:spacing w:after="0"/>
        <w:rPr>
          <w:rFonts w:ascii="Times New Roman" w:hAnsi="Times New Roman" w:cs="Times New Roman"/>
          <w:b/>
          <w:sz w:val="28"/>
          <w:szCs w:val="28"/>
          <w:u w:val="single"/>
        </w:rPr>
      </w:pPr>
      <w:r w:rsidRPr="00BD0575">
        <w:rPr>
          <w:rFonts w:ascii="Times New Roman" w:hAnsi="Times New Roman" w:cs="Times New Roman"/>
          <w:b/>
          <w:sz w:val="28"/>
          <w:szCs w:val="28"/>
          <w:u w:val="single"/>
        </w:rPr>
        <w:t>Mathematics</w:t>
      </w:r>
    </w:p>
    <w:p w14:paraId="0AD78A0A" w14:textId="77777777" w:rsidR="00F6670C" w:rsidRPr="00BD0575" w:rsidRDefault="00F6670C" w:rsidP="00320144">
      <w:pPr>
        <w:tabs>
          <w:tab w:val="left" w:pos="2475"/>
        </w:tabs>
        <w:spacing w:after="0" w:line="240" w:lineRule="auto"/>
        <w:rPr>
          <w:rFonts w:ascii="Times New Roman" w:hAnsi="Times New Roman" w:cs="Times New Roman"/>
          <w:b/>
          <w:sz w:val="24"/>
          <w:szCs w:val="24"/>
          <w:u w:val="single"/>
        </w:rPr>
      </w:pPr>
    </w:p>
    <w:p w14:paraId="1B8F4BDA"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Structure and Method – </w:t>
      </w:r>
    </w:p>
    <w:p w14:paraId="635DA3D0"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The students learn Math through daily lessons, hands-on activities, real-world connections, literature and technology.  The program cultivates conceptual understanding and procedural fluency and provides explicit in-depth instruction in fundamental mathematical concepts, places a key emphasis on the development of higher order thinking skills and fluency with math vocabulary and throughout the program students are encouraged to reason adaptively, reflect on mathematical processes and patterns as well as their own ideas to cultivate mathematical proficiency and problem solving.</w:t>
      </w:r>
    </w:p>
    <w:p w14:paraId="1A62568E" w14:textId="77777777" w:rsidR="00501CCE" w:rsidRPr="00501CCE" w:rsidRDefault="00501CCE" w:rsidP="00501CCE">
      <w:pPr>
        <w:spacing w:after="0" w:line="240" w:lineRule="auto"/>
        <w:rPr>
          <w:rFonts w:ascii="Times New Roman" w:eastAsia="Times New Roman" w:hAnsi="Times New Roman" w:cs="Times New Roman"/>
          <w:sz w:val="24"/>
          <w:szCs w:val="24"/>
        </w:rPr>
      </w:pPr>
    </w:p>
    <w:p w14:paraId="499F3FF4" w14:textId="77777777" w:rsidR="00501CCE" w:rsidRPr="00501CCE" w:rsidRDefault="00501CCE" w:rsidP="00501CCE">
      <w:pPr>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000000"/>
          <w:sz w:val="24"/>
          <w:szCs w:val="24"/>
        </w:rPr>
        <w:t xml:space="preserve">Book – </w:t>
      </w:r>
      <w:r w:rsidRPr="00501CCE">
        <w:rPr>
          <w:rFonts w:ascii="Times New Roman" w:eastAsia="Times New Roman" w:hAnsi="Times New Roman" w:cs="Times New Roman"/>
          <w:i/>
          <w:iCs/>
          <w:color w:val="000000"/>
          <w:sz w:val="24"/>
          <w:szCs w:val="24"/>
          <w:u w:val="single"/>
        </w:rPr>
        <w:t>Sadlier Math</w:t>
      </w:r>
    </w:p>
    <w:p w14:paraId="7D656095" w14:textId="77777777" w:rsidR="00501CCE" w:rsidRPr="00501CCE" w:rsidRDefault="00501CCE" w:rsidP="00501CCE">
      <w:pPr>
        <w:spacing w:after="0" w:line="240" w:lineRule="auto"/>
        <w:rPr>
          <w:rFonts w:ascii="Times New Roman" w:eastAsia="Times New Roman" w:hAnsi="Times New Roman" w:cs="Times New Roman"/>
          <w:sz w:val="24"/>
          <w:szCs w:val="24"/>
        </w:rPr>
      </w:pPr>
    </w:p>
    <w:p w14:paraId="35373861" w14:textId="77777777" w:rsidR="00501CCE" w:rsidRPr="00501CCE" w:rsidRDefault="00501CCE" w:rsidP="00501CCE">
      <w:pPr>
        <w:shd w:val="clear" w:color="auto" w:fill="FFFFFF"/>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i/>
          <w:iCs/>
          <w:color w:val="333D47"/>
          <w:sz w:val="24"/>
          <w:szCs w:val="24"/>
        </w:rPr>
        <w:t>Sadlier Math</w:t>
      </w:r>
      <w:r w:rsidRPr="00501CCE">
        <w:rPr>
          <w:rFonts w:ascii="Times New Roman" w:eastAsia="Times New Roman" w:hAnsi="Times New Roman" w:cs="Times New Roman"/>
          <w:color w:val="333D47"/>
          <w:sz w:val="24"/>
          <w:szCs w:val="24"/>
        </w:rPr>
        <w:t xml:space="preserve"> is a comprehensive core math program that provides a pedagogy that reflects the keystones of mathematical learning that empowers you to:</w:t>
      </w:r>
    </w:p>
    <w:p w14:paraId="227AABA5" w14:textId="300FF60C" w:rsidR="00501CCE" w:rsidRPr="00501CCE" w:rsidRDefault="00501CCE" w:rsidP="00501CCE">
      <w:pPr>
        <w:shd w:val="clear" w:color="auto" w:fill="FFFFFF"/>
        <w:spacing w:after="0" w:line="240" w:lineRule="auto"/>
        <w:rPr>
          <w:rFonts w:ascii="Times New Roman" w:eastAsia="Times New Roman" w:hAnsi="Times New Roman" w:cs="Times New Roman"/>
          <w:sz w:val="24"/>
          <w:szCs w:val="24"/>
        </w:rPr>
      </w:pPr>
      <w:r w:rsidRPr="00501CCE">
        <w:rPr>
          <w:rFonts w:ascii="Times New Roman" w:eastAsia="Times New Roman" w:hAnsi="Times New Roman" w:cs="Times New Roman"/>
          <w:color w:val="333D47"/>
          <w:sz w:val="24"/>
          <w:szCs w:val="24"/>
        </w:rPr>
        <w:t>foster their conceptual understanding and skill development with a cohesive grouping of lessons, explicit instruction, and guided and independent practice. Strengthen their metacognitive development and promote learning with abundant real-world problem solving and applications related to STREAM, and lastly, harness innovative support for teaching and learning with embedded professional development, robust digital tools, and a comprehensive assessment plan (</w:t>
      </w:r>
      <w:hyperlink r:id="rId7" w:history="1">
        <w:r w:rsidRPr="00501CCE">
          <w:rPr>
            <w:rFonts w:ascii="Times New Roman" w:eastAsia="Times New Roman" w:hAnsi="Times New Roman" w:cs="Times New Roman"/>
            <w:color w:val="0000FF"/>
            <w:sz w:val="24"/>
            <w:szCs w:val="24"/>
            <w:u w:val="single"/>
          </w:rPr>
          <w:t>www.sadlier.com</w:t>
        </w:r>
      </w:hyperlink>
      <w:r w:rsidRPr="00501CCE">
        <w:rPr>
          <w:rFonts w:ascii="Times New Roman" w:eastAsia="Times New Roman" w:hAnsi="Times New Roman" w:cs="Times New Roman"/>
          <w:color w:val="333D47"/>
          <w:sz w:val="24"/>
          <w:szCs w:val="24"/>
        </w:rPr>
        <w:t>).</w:t>
      </w:r>
    </w:p>
    <w:p w14:paraId="57179A94" w14:textId="77777777" w:rsidR="00501CCE" w:rsidRPr="00501CCE" w:rsidRDefault="00501CCE" w:rsidP="00501CCE">
      <w:pPr>
        <w:spacing w:after="0" w:line="240" w:lineRule="auto"/>
        <w:rPr>
          <w:rFonts w:ascii="Times New Roman" w:eastAsia="Times New Roman" w:hAnsi="Times New Roman" w:cs="Times New Roman"/>
          <w:sz w:val="24"/>
          <w:szCs w:val="24"/>
        </w:rPr>
      </w:pPr>
    </w:p>
    <w:p w14:paraId="3196C4EE" w14:textId="77777777" w:rsidR="00F560C2" w:rsidRPr="00404C05" w:rsidRDefault="00F560C2" w:rsidP="00F560C2">
      <w:pPr>
        <w:widowControl w:val="0"/>
        <w:tabs>
          <w:tab w:val="left" w:pos="220"/>
          <w:tab w:val="left" w:pos="720"/>
        </w:tabs>
        <w:autoSpaceDE w:val="0"/>
        <w:autoSpaceDN w:val="0"/>
        <w:adjustRightInd w:val="0"/>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4680"/>
        <w:gridCol w:w="4860"/>
      </w:tblGrid>
      <w:tr w:rsidR="00F560C2" w:rsidRPr="00404C05" w14:paraId="64F52AAB" w14:textId="77777777" w:rsidTr="00E668F7">
        <w:trPr>
          <w:trHeight w:val="398"/>
        </w:trPr>
        <w:tc>
          <w:tcPr>
            <w:tcW w:w="4680" w:type="dxa"/>
          </w:tcPr>
          <w:p w14:paraId="000DAA5E"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Number Concepts</w:t>
            </w:r>
          </w:p>
        </w:tc>
        <w:tc>
          <w:tcPr>
            <w:tcW w:w="4860" w:type="dxa"/>
          </w:tcPr>
          <w:p w14:paraId="274D8BB3"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Numbers to 1,000</w:t>
            </w:r>
          </w:p>
        </w:tc>
      </w:tr>
      <w:tr w:rsidR="00F560C2" w:rsidRPr="00404C05" w14:paraId="1A80CBCC" w14:textId="77777777" w:rsidTr="00E668F7">
        <w:trPr>
          <w:trHeight w:val="398"/>
        </w:trPr>
        <w:tc>
          <w:tcPr>
            <w:tcW w:w="4680" w:type="dxa"/>
          </w:tcPr>
          <w:p w14:paraId="2C72C507"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Basic Facts and Relationships</w:t>
            </w:r>
          </w:p>
        </w:tc>
        <w:tc>
          <w:tcPr>
            <w:tcW w:w="4860" w:type="dxa"/>
          </w:tcPr>
          <w:p w14:paraId="49FD6E64"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2- Digit Addition</w:t>
            </w:r>
          </w:p>
        </w:tc>
      </w:tr>
      <w:tr w:rsidR="00F560C2" w:rsidRPr="00404C05" w14:paraId="35263F6D" w14:textId="77777777" w:rsidTr="00E668F7">
        <w:trPr>
          <w:trHeight w:val="371"/>
        </w:trPr>
        <w:tc>
          <w:tcPr>
            <w:tcW w:w="4680" w:type="dxa"/>
          </w:tcPr>
          <w:p w14:paraId="5A16FFF0"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2- Digit Subtraction</w:t>
            </w:r>
          </w:p>
        </w:tc>
        <w:tc>
          <w:tcPr>
            <w:tcW w:w="4860" w:type="dxa"/>
          </w:tcPr>
          <w:p w14:paraId="3F65882F"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3- Digit Addition and Subtraction</w:t>
            </w:r>
          </w:p>
        </w:tc>
      </w:tr>
      <w:tr w:rsidR="00F560C2" w:rsidRPr="00404C05" w14:paraId="573927AC" w14:textId="77777777" w:rsidTr="00E668F7">
        <w:trPr>
          <w:trHeight w:val="398"/>
        </w:trPr>
        <w:tc>
          <w:tcPr>
            <w:tcW w:w="4680" w:type="dxa"/>
          </w:tcPr>
          <w:p w14:paraId="175C15F6"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Money and Time</w:t>
            </w:r>
          </w:p>
        </w:tc>
        <w:tc>
          <w:tcPr>
            <w:tcW w:w="4860" w:type="dxa"/>
          </w:tcPr>
          <w:p w14:paraId="42C33E48"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Length in Customary Units</w:t>
            </w:r>
          </w:p>
        </w:tc>
      </w:tr>
      <w:tr w:rsidR="00F560C2" w:rsidRPr="00404C05" w14:paraId="5E098F4B" w14:textId="77777777" w:rsidTr="00E668F7">
        <w:trPr>
          <w:trHeight w:val="398"/>
        </w:trPr>
        <w:tc>
          <w:tcPr>
            <w:tcW w:w="4680" w:type="dxa"/>
          </w:tcPr>
          <w:p w14:paraId="46B3D151"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Length in Metric Units</w:t>
            </w:r>
          </w:p>
        </w:tc>
        <w:tc>
          <w:tcPr>
            <w:tcW w:w="4860" w:type="dxa"/>
          </w:tcPr>
          <w:p w14:paraId="7B71F67A"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Data</w:t>
            </w:r>
          </w:p>
        </w:tc>
      </w:tr>
      <w:tr w:rsidR="00F560C2" w:rsidRPr="00404C05" w14:paraId="2EC57740" w14:textId="77777777" w:rsidTr="00E668F7">
        <w:trPr>
          <w:trHeight w:val="371"/>
        </w:trPr>
        <w:tc>
          <w:tcPr>
            <w:tcW w:w="4680" w:type="dxa"/>
          </w:tcPr>
          <w:p w14:paraId="2FCB1C85"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Geometry</w:t>
            </w:r>
          </w:p>
        </w:tc>
        <w:tc>
          <w:tcPr>
            <w:tcW w:w="4860" w:type="dxa"/>
          </w:tcPr>
          <w:p w14:paraId="1E11DFDA" w14:textId="77777777" w:rsidR="00F560C2" w:rsidRPr="00404C05" w:rsidRDefault="00F560C2" w:rsidP="00F560C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404C05">
              <w:rPr>
                <w:rFonts w:ascii="Times New Roman" w:hAnsi="Times New Roman" w:cs="Times New Roman"/>
              </w:rPr>
              <w:t>Fractions</w:t>
            </w:r>
          </w:p>
        </w:tc>
      </w:tr>
    </w:tbl>
    <w:p w14:paraId="744726E0" w14:textId="77777777" w:rsidR="00434A0F" w:rsidRPr="00434A0F" w:rsidRDefault="00434A0F" w:rsidP="00434A0F">
      <w:pPr>
        <w:spacing w:after="0" w:line="240" w:lineRule="auto"/>
        <w:rPr>
          <w:rFonts w:ascii="Times New Roman" w:eastAsia="Times New Roman" w:hAnsi="Times New Roman" w:cs="Times New Roman"/>
          <w:sz w:val="24"/>
          <w:szCs w:val="24"/>
        </w:rPr>
      </w:pPr>
      <w:r w:rsidRPr="00434A0F">
        <w:rPr>
          <w:rFonts w:ascii="Arial" w:eastAsia="Times New Roman" w:hAnsi="Arial" w:cs="Arial"/>
          <w:b/>
          <w:bCs/>
          <w:color w:val="000000"/>
        </w:rPr>
        <w:t xml:space="preserve">Additional Enrichment Programs:  </w:t>
      </w:r>
      <w:r w:rsidRPr="00434A0F">
        <w:rPr>
          <w:rFonts w:ascii="Arial" w:eastAsia="Times New Roman" w:hAnsi="Arial" w:cs="Arial"/>
          <w:color w:val="000000"/>
        </w:rPr>
        <w:t xml:space="preserve">IXL, </w:t>
      </w:r>
      <w:proofErr w:type="spellStart"/>
      <w:r w:rsidRPr="00434A0F">
        <w:rPr>
          <w:rFonts w:ascii="Arial" w:eastAsia="Times New Roman" w:hAnsi="Arial" w:cs="Arial"/>
          <w:color w:val="000000"/>
        </w:rPr>
        <w:t>Lalilo</w:t>
      </w:r>
      <w:proofErr w:type="spellEnd"/>
      <w:r w:rsidRPr="00434A0F">
        <w:rPr>
          <w:rFonts w:ascii="Arial" w:eastAsia="Times New Roman" w:hAnsi="Arial" w:cs="Arial"/>
          <w:color w:val="000000"/>
        </w:rPr>
        <w:t xml:space="preserve">, Renaissance, </w:t>
      </w:r>
      <w:proofErr w:type="spellStart"/>
      <w:r w:rsidRPr="00434A0F">
        <w:rPr>
          <w:rFonts w:ascii="Arial" w:eastAsia="Times New Roman" w:hAnsi="Arial" w:cs="Arial"/>
          <w:color w:val="000000"/>
        </w:rPr>
        <w:t>ThinkCentral</w:t>
      </w:r>
      <w:proofErr w:type="spellEnd"/>
      <w:r w:rsidRPr="00434A0F">
        <w:rPr>
          <w:rFonts w:ascii="Arial" w:eastAsia="Times New Roman" w:hAnsi="Arial" w:cs="Arial"/>
          <w:color w:val="000000"/>
        </w:rPr>
        <w:t xml:space="preserve">, </w:t>
      </w:r>
      <w:proofErr w:type="spellStart"/>
      <w:r w:rsidRPr="00434A0F">
        <w:rPr>
          <w:rFonts w:ascii="Arial" w:eastAsia="Times New Roman" w:hAnsi="Arial" w:cs="Arial"/>
          <w:color w:val="000000"/>
        </w:rPr>
        <w:t>Boddle</w:t>
      </w:r>
      <w:proofErr w:type="spellEnd"/>
      <w:r w:rsidRPr="00434A0F">
        <w:rPr>
          <w:rFonts w:ascii="Arial" w:eastAsia="Times New Roman" w:hAnsi="Arial" w:cs="Arial"/>
          <w:color w:val="000000"/>
        </w:rPr>
        <w:t>, Discovery Education, DIBELS, Sadlier Full Access </w:t>
      </w:r>
    </w:p>
    <w:p w14:paraId="68AB43B4" w14:textId="77777777" w:rsidR="00434A0F" w:rsidRPr="00434A0F" w:rsidRDefault="00434A0F" w:rsidP="00434A0F">
      <w:pPr>
        <w:spacing w:after="0" w:line="240" w:lineRule="auto"/>
        <w:rPr>
          <w:rFonts w:ascii="Times New Roman" w:eastAsia="Times New Roman" w:hAnsi="Times New Roman" w:cs="Times New Roman"/>
          <w:sz w:val="24"/>
          <w:szCs w:val="24"/>
        </w:rPr>
      </w:pPr>
    </w:p>
    <w:p w14:paraId="687CAFE9" w14:textId="77777777" w:rsidR="00F560C2" w:rsidRPr="00404C05" w:rsidRDefault="00F560C2" w:rsidP="00F560C2">
      <w:pPr>
        <w:widowControl w:val="0"/>
        <w:tabs>
          <w:tab w:val="left" w:pos="220"/>
          <w:tab w:val="left" w:pos="720"/>
        </w:tabs>
        <w:autoSpaceDE w:val="0"/>
        <w:autoSpaceDN w:val="0"/>
        <w:adjustRightInd w:val="0"/>
        <w:rPr>
          <w:rFonts w:ascii="Times New Roman" w:hAnsi="Times New Roman" w:cs="Times New Roman"/>
        </w:rPr>
      </w:pPr>
    </w:p>
    <w:p w14:paraId="1275596F" w14:textId="77777777" w:rsidR="00D5768F" w:rsidRPr="00BD0575" w:rsidRDefault="00D5768F" w:rsidP="001B1117">
      <w:pPr>
        <w:tabs>
          <w:tab w:val="left" w:pos="2475"/>
        </w:tabs>
        <w:rPr>
          <w:rFonts w:ascii="Times New Roman" w:hAnsi="Times New Roman" w:cs="Times New Roman"/>
          <w:sz w:val="24"/>
          <w:szCs w:val="24"/>
        </w:rPr>
      </w:pPr>
    </w:p>
    <w:sectPr w:rsidR="00D5768F" w:rsidRPr="00BD0575" w:rsidSect="00863F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6DC1" w14:textId="77777777" w:rsidR="00D630ED" w:rsidRDefault="00D630ED" w:rsidP="00AB7043">
      <w:pPr>
        <w:spacing w:after="0" w:line="240" w:lineRule="auto"/>
      </w:pPr>
      <w:r>
        <w:separator/>
      </w:r>
    </w:p>
  </w:endnote>
  <w:endnote w:type="continuationSeparator" w:id="0">
    <w:p w14:paraId="0BEC9AD3" w14:textId="77777777" w:rsidR="00D630ED" w:rsidRDefault="00D630ED" w:rsidP="00AB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954356985"/>
      <w:docPartObj>
        <w:docPartGallery w:val="Page Numbers (Bottom of Page)"/>
        <w:docPartUnique/>
      </w:docPartObj>
    </w:sdtPr>
    <w:sdtContent>
      <w:p w14:paraId="37F69E75" w14:textId="77777777" w:rsidR="001B1117" w:rsidRPr="00320144" w:rsidRDefault="001B1117">
        <w:pPr>
          <w:pStyle w:val="Footer"/>
          <w:jc w:val="right"/>
          <w:rPr>
            <w:rFonts w:ascii="Times New Roman" w:hAnsi="Times New Roman" w:cs="Times New Roman"/>
            <w:sz w:val="16"/>
            <w:szCs w:val="16"/>
          </w:rPr>
        </w:pPr>
        <w:r w:rsidRPr="00320144">
          <w:rPr>
            <w:rFonts w:ascii="Times New Roman" w:hAnsi="Times New Roman" w:cs="Times New Roman"/>
            <w:sz w:val="16"/>
            <w:szCs w:val="16"/>
          </w:rPr>
          <w:t xml:space="preserve">pg. </w:t>
        </w:r>
        <w:r w:rsidR="00224103" w:rsidRPr="00320144">
          <w:rPr>
            <w:rFonts w:ascii="Times New Roman" w:hAnsi="Times New Roman" w:cs="Times New Roman"/>
            <w:sz w:val="16"/>
            <w:szCs w:val="16"/>
          </w:rPr>
          <w:fldChar w:fldCharType="begin"/>
        </w:r>
        <w:r w:rsidR="00224103" w:rsidRPr="00320144">
          <w:rPr>
            <w:rFonts w:ascii="Times New Roman" w:hAnsi="Times New Roman" w:cs="Times New Roman"/>
            <w:sz w:val="16"/>
            <w:szCs w:val="16"/>
          </w:rPr>
          <w:instrText xml:space="preserve"> PAGE    \* MERGEFORMAT </w:instrText>
        </w:r>
        <w:r w:rsidR="00224103" w:rsidRPr="00320144">
          <w:rPr>
            <w:rFonts w:ascii="Times New Roman" w:hAnsi="Times New Roman" w:cs="Times New Roman"/>
            <w:sz w:val="16"/>
            <w:szCs w:val="16"/>
          </w:rPr>
          <w:fldChar w:fldCharType="separate"/>
        </w:r>
        <w:r w:rsidR="003E73C8">
          <w:rPr>
            <w:rFonts w:ascii="Times New Roman" w:hAnsi="Times New Roman" w:cs="Times New Roman"/>
            <w:noProof/>
            <w:sz w:val="16"/>
            <w:szCs w:val="16"/>
          </w:rPr>
          <w:t>7</w:t>
        </w:r>
        <w:r w:rsidR="00224103" w:rsidRPr="00320144">
          <w:rPr>
            <w:rFonts w:ascii="Times New Roman" w:hAnsi="Times New Roman" w:cs="Times New Roman"/>
            <w:sz w:val="16"/>
            <w:szCs w:val="16"/>
          </w:rPr>
          <w:fldChar w:fldCharType="end"/>
        </w:r>
      </w:p>
    </w:sdtContent>
  </w:sdt>
  <w:p w14:paraId="0B29AE92" w14:textId="77777777" w:rsidR="001B1117" w:rsidRDefault="001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D56C" w14:textId="77777777" w:rsidR="00D630ED" w:rsidRDefault="00D630ED" w:rsidP="00AB7043">
      <w:pPr>
        <w:spacing w:after="0" w:line="240" w:lineRule="auto"/>
      </w:pPr>
      <w:r>
        <w:separator/>
      </w:r>
    </w:p>
  </w:footnote>
  <w:footnote w:type="continuationSeparator" w:id="0">
    <w:p w14:paraId="4AFED045" w14:textId="77777777" w:rsidR="00D630ED" w:rsidRDefault="00D630ED" w:rsidP="00AB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A79" w14:textId="77777777" w:rsidR="00AB7043" w:rsidRPr="0080105B" w:rsidRDefault="00AB7043" w:rsidP="00AB7043">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64F23B22" w14:textId="77777777" w:rsidR="00AB7043" w:rsidRDefault="00AB7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7D7"/>
    <w:multiLevelType w:val="hybridMultilevel"/>
    <w:tmpl w:val="F350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2181"/>
    <w:multiLevelType w:val="hybridMultilevel"/>
    <w:tmpl w:val="254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6322E"/>
    <w:multiLevelType w:val="hybridMultilevel"/>
    <w:tmpl w:val="F19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D05AC"/>
    <w:multiLevelType w:val="hybridMultilevel"/>
    <w:tmpl w:val="BAC46564"/>
    <w:lvl w:ilvl="0" w:tplc="B47214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A5C10"/>
    <w:multiLevelType w:val="hybridMultilevel"/>
    <w:tmpl w:val="474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94E"/>
    <w:multiLevelType w:val="hybridMultilevel"/>
    <w:tmpl w:val="357A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43F69"/>
    <w:multiLevelType w:val="hybridMultilevel"/>
    <w:tmpl w:val="D9C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973612">
    <w:abstractNumId w:val="3"/>
  </w:num>
  <w:num w:numId="2" w16cid:durableId="262611345">
    <w:abstractNumId w:val="2"/>
  </w:num>
  <w:num w:numId="3" w16cid:durableId="1546873295">
    <w:abstractNumId w:val="6"/>
  </w:num>
  <w:num w:numId="4" w16cid:durableId="722564074">
    <w:abstractNumId w:val="5"/>
  </w:num>
  <w:num w:numId="5" w16cid:durableId="1531335076">
    <w:abstractNumId w:val="4"/>
  </w:num>
  <w:num w:numId="6" w16cid:durableId="1334993535">
    <w:abstractNumId w:val="0"/>
  </w:num>
  <w:num w:numId="7" w16cid:durableId="982268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2B"/>
    <w:rsid w:val="00057DFD"/>
    <w:rsid w:val="00072EC8"/>
    <w:rsid w:val="000D053B"/>
    <w:rsid w:val="000F2E6D"/>
    <w:rsid w:val="000F34D5"/>
    <w:rsid w:val="00115897"/>
    <w:rsid w:val="00164EFB"/>
    <w:rsid w:val="00187E0B"/>
    <w:rsid w:val="001B1117"/>
    <w:rsid w:val="001C2495"/>
    <w:rsid w:val="001E296B"/>
    <w:rsid w:val="002218D6"/>
    <w:rsid w:val="00224103"/>
    <w:rsid w:val="00320144"/>
    <w:rsid w:val="00336D03"/>
    <w:rsid w:val="00356558"/>
    <w:rsid w:val="00370650"/>
    <w:rsid w:val="003826A8"/>
    <w:rsid w:val="003E73C8"/>
    <w:rsid w:val="003F73FF"/>
    <w:rsid w:val="00412E2F"/>
    <w:rsid w:val="00434A0F"/>
    <w:rsid w:val="00447A84"/>
    <w:rsid w:val="00450393"/>
    <w:rsid w:val="004C190B"/>
    <w:rsid w:val="004E002F"/>
    <w:rsid w:val="004E559C"/>
    <w:rsid w:val="00501CCE"/>
    <w:rsid w:val="00547316"/>
    <w:rsid w:val="00551CCD"/>
    <w:rsid w:val="0056227C"/>
    <w:rsid w:val="005D4230"/>
    <w:rsid w:val="005E5FFC"/>
    <w:rsid w:val="006B1714"/>
    <w:rsid w:val="006D0687"/>
    <w:rsid w:val="006D1F2D"/>
    <w:rsid w:val="00823F8F"/>
    <w:rsid w:val="00850273"/>
    <w:rsid w:val="0085592B"/>
    <w:rsid w:val="00863F20"/>
    <w:rsid w:val="0089183D"/>
    <w:rsid w:val="0090243B"/>
    <w:rsid w:val="00943BE8"/>
    <w:rsid w:val="009A5FEA"/>
    <w:rsid w:val="00A140B7"/>
    <w:rsid w:val="00AB7043"/>
    <w:rsid w:val="00BA01EA"/>
    <w:rsid w:val="00BD0575"/>
    <w:rsid w:val="00BF0A33"/>
    <w:rsid w:val="00BF6002"/>
    <w:rsid w:val="00D5768F"/>
    <w:rsid w:val="00D630ED"/>
    <w:rsid w:val="00D72162"/>
    <w:rsid w:val="00DA0313"/>
    <w:rsid w:val="00DD5A03"/>
    <w:rsid w:val="00E03500"/>
    <w:rsid w:val="00E27E97"/>
    <w:rsid w:val="00E668F7"/>
    <w:rsid w:val="00E951FA"/>
    <w:rsid w:val="00F3038A"/>
    <w:rsid w:val="00F560C2"/>
    <w:rsid w:val="00F6670C"/>
    <w:rsid w:val="00F82092"/>
    <w:rsid w:val="00FF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DF9C"/>
  <w15:docId w15:val="{779F3452-5863-488E-8E30-17DDD8DF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Odd"/>
    <w:basedOn w:val="NoSpacing"/>
    <w:qFormat/>
    <w:rsid w:val="000F2E6D"/>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0F2E6D"/>
    <w:pPr>
      <w:spacing w:after="0" w:line="240" w:lineRule="auto"/>
    </w:pPr>
  </w:style>
  <w:style w:type="paragraph" w:customStyle="1" w:styleId="paragraph">
    <w:name w:val="paragraph"/>
    <w:basedOn w:val="Normal"/>
    <w:rsid w:val="001C2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2495"/>
  </w:style>
  <w:style w:type="character" w:customStyle="1" w:styleId="eop">
    <w:name w:val="eop"/>
    <w:basedOn w:val="DefaultParagraphFont"/>
    <w:rsid w:val="001C2495"/>
  </w:style>
  <w:style w:type="character" w:customStyle="1" w:styleId="apple-converted-space">
    <w:name w:val="apple-converted-space"/>
    <w:basedOn w:val="DefaultParagraphFont"/>
    <w:rsid w:val="001C2495"/>
  </w:style>
  <w:style w:type="character" w:customStyle="1" w:styleId="spellingerror">
    <w:name w:val="spellingerror"/>
    <w:basedOn w:val="DefaultParagraphFont"/>
    <w:rsid w:val="001C2495"/>
  </w:style>
  <w:style w:type="paragraph" w:styleId="Header">
    <w:name w:val="header"/>
    <w:basedOn w:val="Normal"/>
    <w:link w:val="HeaderChar"/>
    <w:uiPriority w:val="99"/>
    <w:semiHidden/>
    <w:unhideWhenUsed/>
    <w:rsid w:val="00AB70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043"/>
  </w:style>
  <w:style w:type="paragraph" w:styleId="Footer">
    <w:name w:val="footer"/>
    <w:basedOn w:val="Normal"/>
    <w:link w:val="FooterChar"/>
    <w:uiPriority w:val="99"/>
    <w:unhideWhenUsed/>
    <w:rsid w:val="00AB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43"/>
  </w:style>
  <w:style w:type="paragraph" w:styleId="BalloonText">
    <w:name w:val="Balloon Text"/>
    <w:basedOn w:val="Normal"/>
    <w:link w:val="BalloonTextChar"/>
    <w:uiPriority w:val="99"/>
    <w:semiHidden/>
    <w:unhideWhenUsed/>
    <w:rsid w:val="00D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03"/>
    <w:rPr>
      <w:rFonts w:ascii="Tahoma" w:hAnsi="Tahoma" w:cs="Tahoma"/>
      <w:sz w:val="16"/>
      <w:szCs w:val="16"/>
    </w:rPr>
  </w:style>
  <w:style w:type="paragraph" w:styleId="ListParagraph">
    <w:name w:val="List Paragraph"/>
    <w:basedOn w:val="Normal"/>
    <w:uiPriority w:val="34"/>
    <w:qFormat/>
    <w:rsid w:val="00F560C2"/>
    <w:pPr>
      <w:spacing w:after="0" w:line="240" w:lineRule="auto"/>
      <w:ind w:left="720"/>
      <w:contextualSpacing/>
    </w:pPr>
    <w:rPr>
      <w:sz w:val="24"/>
      <w:szCs w:val="24"/>
    </w:rPr>
  </w:style>
  <w:style w:type="table" w:styleId="TableGrid">
    <w:name w:val="Table Grid"/>
    <w:basedOn w:val="TableNormal"/>
    <w:uiPriority w:val="39"/>
    <w:rsid w:val="00F560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73C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01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8204">
      <w:bodyDiv w:val="1"/>
      <w:marLeft w:val="0"/>
      <w:marRight w:val="0"/>
      <w:marTop w:val="0"/>
      <w:marBottom w:val="0"/>
      <w:divBdr>
        <w:top w:val="none" w:sz="0" w:space="0" w:color="auto"/>
        <w:left w:val="none" w:sz="0" w:space="0" w:color="auto"/>
        <w:bottom w:val="none" w:sz="0" w:space="0" w:color="auto"/>
        <w:right w:val="none" w:sz="0" w:space="0" w:color="auto"/>
      </w:divBdr>
      <w:divsChild>
        <w:div w:id="859662488">
          <w:marLeft w:val="0"/>
          <w:marRight w:val="0"/>
          <w:marTop w:val="0"/>
          <w:marBottom w:val="0"/>
          <w:divBdr>
            <w:top w:val="none" w:sz="0" w:space="0" w:color="auto"/>
            <w:left w:val="none" w:sz="0" w:space="0" w:color="auto"/>
            <w:bottom w:val="none" w:sz="0" w:space="0" w:color="auto"/>
            <w:right w:val="none" w:sz="0" w:space="0" w:color="auto"/>
          </w:divBdr>
        </w:div>
        <w:div w:id="1137409921">
          <w:marLeft w:val="0"/>
          <w:marRight w:val="0"/>
          <w:marTop w:val="0"/>
          <w:marBottom w:val="0"/>
          <w:divBdr>
            <w:top w:val="none" w:sz="0" w:space="0" w:color="auto"/>
            <w:left w:val="none" w:sz="0" w:space="0" w:color="auto"/>
            <w:bottom w:val="none" w:sz="0" w:space="0" w:color="auto"/>
            <w:right w:val="none" w:sz="0" w:space="0" w:color="auto"/>
          </w:divBdr>
        </w:div>
        <w:div w:id="441463311">
          <w:marLeft w:val="0"/>
          <w:marRight w:val="0"/>
          <w:marTop w:val="0"/>
          <w:marBottom w:val="0"/>
          <w:divBdr>
            <w:top w:val="none" w:sz="0" w:space="0" w:color="auto"/>
            <w:left w:val="none" w:sz="0" w:space="0" w:color="auto"/>
            <w:bottom w:val="none" w:sz="0" w:space="0" w:color="auto"/>
            <w:right w:val="none" w:sz="0" w:space="0" w:color="auto"/>
          </w:divBdr>
        </w:div>
        <w:div w:id="256184146">
          <w:marLeft w:val="0"/>
          <w:marRight w:val="0"/>
          <w:marTop w:val="0"/>
          <w:marBottom w:val="0"/>
          <w:divBdr>
            <w:top w:val="none" w:sz="0" w:space="0" w:color="auto"/>
            <w:left w:val="none" w:sz="0" w:space="0" w:color="auto"/>
            <w:bottom w:val="none" w:sz="0" w:space="0" w:color="auto"/>
            <w:right w:val="none" w:sz="0" w:space="0" w:color="auto"/>
          </w:divBdr>
        </w:div>
        <w:div w:id="1325666802">
          <w:marLeft w:val="0"/>
          <w:marRight w:val="0"/>
          <w:marTop w:val="0"/>
          <w:marBottom w:val="0"/>
          <w:divBdr>
            <w:top w:val="none" w:sz="0" w:space="0" w:color="auto"/>
            <w:left w:val="none" w:sz="0" w:space="0" w:color="auto"/>
            <w:bottom w:val="none" w:sz="0" w:space="0" w:color="auto"/>
            <w:right w:val="none" w:sz="0" w:space="0" w:color="auto"/>
          </w:divBdr>
        </w:div>
      </w:divsChild>
    </w:div>
    <w:div w:id="432825410">
      <w:bodyDiv w:val="1"/>
      <w:marLeft w:val="0"/>
      <w:marRight w:val="0"/>
      <w:marTop w:val="0"/>
      <w:marBottom w:val="0"/>
      <w:divBdr>
        <w:top w:val="none" w:sz="0" w:space="0" w:color="auto"/>
        <w:left w:val="none" w:sz="0" w:space="0" w:color="auto"/>
        <w:bottom w:val="none" w:sz="0" w:space="0" w:color="auto"/>
        <w:right w:val="none" w:sz="0" w:space="0" w:color="auto"/>
      </w:divBdr>
    </w:div>
    <w:div w:id="590091723">
      <w:bodyDiv w:val="1"/>
      <w:marLeft w:val="0"/>
      <w:marRight w:val="0"/>
      <w:marTop w:val="0"/>
      <w:marBottom w:val="0"/>
      <w:divBdr>
        <w:top w:val="none" w:sz="0" w:space="0" w:color="auto"/>
        <w:left w:val="none" w:sz="0" w:space="0" w:color="auto"/>
        <w:bottom w:val="none" w:sz="0" w:space="0" w:color="auto"/>
        <w:right w:val="none" w:sz="0" w:space="0" w:color="auto"/>
      </w:divBdr>
    </w:div>
    <w:div w:id="706950338">
      <w:bodyDiv w:val="1"/>
      <w:marLeft w:val="0"/>
      <w:marRight w:val="0"/>
      <w:marTop w:val="0"/>
      <w:marBottom w:val="0"/>
      <w:divBdr>
        <w:top w:val="none" w:sz="0" w:space="0" w:color="auto"/>
        <w:left w:val="none" w:sz="0" w:space="0" w:color="auto"/>
        <w:bottom w:val="none" w:sz="0" w:space="0" w:color="auto"/>
        <w:right w:val="none" w:sz="0" w:space="0" w:color="auto"/>
      </w:divBdr>
    </w:div>
    <w:div w:id="1018771137">
      <w:bodyDiv w:val="1"/>
      <w:marLeft w:val="0"/>
      <w:marRight w:val="0"/>
      <w:marTop w:val="0"/>
      <w:marBottom w:val="0"/>
      <w:divBdr>
        <w:top w:val="none" w:sz="0" w:space="0" w:color="auto"/>
        <w:left w:val="none" w:sz="0" w:space="0" w:color="auto"/>
        <w:bottom w:val="none" w:sz="0" w:space="0" w:color="auto"/>
        <w:right w:val="none" w:sz="0" w:space="0" w:color="auto"/>
      </w:divBdr>
      <w:divsChild>
        <w:div w:id="234977597">
          <w:marLeft w:val="0"/>
          <w:marRight w:val="0"/>
          <w:marTop w:val="450"/>
          <w:marBottom w:val="0"/>
          <w:divBdr>
            <w:top w:val="none" w:sz="0" w:space="0" w:color="auto"/>
            <w:left w:val="none" w:sz="0" w:space="0" w:color="auto"/>
            <w:bottom w:val="none" w:sz="0" w:space="0" w:color="auto"/>
            <w:right w:val="none" w:sz="0" w:space="0" w:color="auto"/>
          </w:divBdr>
          <w:divsChild>
            <w:div w:id="16173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142">
      <w:bodyDiv w:val="1"/>
      <w:marLeft w:val="0"/>
      <w:marRight w:val="0"/>
      <w:marTop w:val="0"/>
      <w:marBottom w:val="0"/>
      <w:divBdr>
        <w:top w:val="none" w:sz="0" w:space="0" w:color="auto"/>
        <w:left w:val="none" w:sz="0" w:space="0" w:color="auto"/>
        <w:bottom w:val="none" w:sz="0" w:space="0" w:color="auto"/>
        <w:right w:val="none" w:sz="0" w:space="0" w:color="auto"/>
      </w:divBdr>
      <w:divsChild>
        <w:div w:id="864372085">
          <w:marLeft w:val="0"/>
          <w:marRight w:val="0"/>
          <w:marTop w:val="0"/>
          <w:marBottom w:val="0"/>
          <w:divBdr>
            <w:top w:val="none" w:sz="0" w:space="0" w:color="auto"/>
            <w:left w:val="none" w:sz="0" w:space="0" w:color="auto"/>
            <w:bottom w:val="none" w:sz="0" w:space="0" w:color="auto"/>
            <w:right w:val="none" w:sz="0" w:space="0" w:color="auto"/>
          </w:divBdr>
          <w:divsChild>
            <w:div w:id="1758867267">
              <w:marLeft w:val="0"/>
              <w:marRight w:val="0"/>
              <w:marTop w:val="0"/>
              <w:marBottom w:val="0"/>
              <w:divBdr>
                <w:top w:val="none" w:sz="0" w:space="0" w:color="auto"/>
                <w:left w:val="none" w:sz="0" w:space="0" w:color="auto"/>
                <w:bottom w:val="none" w:sz="0" w:space="0" w:color="auto"/>
                <w:right w:val="none" w:sz="0" w:space="0" w:color="auto"/>
              </w:divBdr>
              <w:divsChild>
                <w:div w:id="646974908">
                  <w:marLeft w:val="0"/>
                  <w:marRight w:val="0"/>
                  <w:marTop w:val="0"/>
                  <w:marBottom w:val="0"/>
                  <w:divBdr>
                    <w:top w:val="none" w:sz="0" w:space="0" w:color="auto"/>
                    <w:left w:val="none" w:sz="0" w:space="0" w:color="auto"/>
                    <w:bottom w:val="none" w:sz="0" w:space="0" w:color="auto"/>
                    <w:right w:val="none" w:sz="0" w:space="0" w:color="auto"/>
                  </w:divBdr>
                  <w:divsChild>
                    <w:div w:id="1195386190">
                      <w:marLeft w:val="0"/>
                      <w:marRight w:val="0"/>
                      <w:marTop w:val="0"/>
                      <w:marBottom w:val="0"/>
                      <w:divBdr>
                        <w:top w:val="none" w:sz="0" w:space="0" w:color="auto"/>
                        <w:left w:val="none" w:sz="0" w:space="0" w:color="auto"/>
                        <w:bottom w:val="none" w:sz="0" w:space="0" w:color="auto"/>
                        <w:right w:val="none" w:sz="0" w:space="0" w:color="auto"/>
                      </w:divBdr>
                      <w:divsChild>
                        <w:div w:id="2126147543">
                          <w:marLeft w:val="0"/>
                          <w:marRight w:val="0"/>
                          <w:marTop w:val="0"/>
                          <w:marBottom w:val="0"/>
                          <w:divBdr>
                            <w:top w:val="none" w:sz="0" w:space="0" w:color="auto"/>
                            <w:left w:val="none" w:sz="0" w:space="0" w:color="auto"/>
                            <w:bottom w:val="none" w:sz="0" w:space="0" w:color="auto"/>
                            <w:right w:val="none" w:sz="0" w:space="0" w:color="auto"/>
                          </w:divBdr>
                          <w:divsChild>
                            <w:div w:id="65349972">
                              <w:marLeft w:val="0"/>
                              <w:marRight w:val="0"/>
                              <w:marTop w:val="0"/>
                              <w:marBottom w:val="0"/>
                              <w:divBdr>
                                <w:top w:val="none" w:sz="0" w:space="0" w:color="auto"/>
                                <w:left w:val="none" w:sz="0" w:space="0" w:color="auto"/>
                                <w:bottom w:val="none" w:sz="0" w:space="0" w:color="auto"/>
                                <w:right w:val="none" w:sz="0" w:space="0" w:color="auto"/>
                              </w:divBdr>
                              <w:divsChild>
                                <w:div w:id="275214007">
                                  <w:marLeft w:val="0"/>
                                  <w:marRight w:val="0"/>
                                  <w:marTop w:val="0"/>
                                  <w:marBottom w:val="0"/>
                                  <w:divBdr>
                                    <w:top w:val="none" w:sz="0" w:space="0" w:color="auto"/>
                                    <w:left w:val="none" w:sz="0" w:space="0" w:color="auto"/>
                                    <w:bottom w:val="none" w:sz="0" w:space="0" w:color="auto"/>
                                    <w:right w:val="none" w:sz="0" w:space="0" w:color="auto"/>
                                  </w:divBdr>
                                  <w:divsChild>
                                    <w:div w:id="1168207733">
                                      <w:marLeft w:val="0"/>
                                      <w:marRight w:val="0"/>
                                      <w:marTop w:val="0"/>
                                      <w:marBottom w:val="0"/>
                                      <w:divBdr>
                                        <w:top w:val="none" w:sz="0" w:space="0" w:color="auto"/>
                                        <w:left w:val="none" w:sz="0" w:space="0" w:color="auto"/>
                                        <w:bottom w:val="none" w:sz="0" w:space="0" w:color="auto"/>
                                        <w:right w:val="none" w:sz="0" w:space="0" w:color="auto"/>
                                      </w:divBdr>
                                      <w:divsChild>
                                        <w:div w:id="908199738">
                                          <w:marLeft w:val="0"/>
                                          <w:marRight w:val="0"/>
                                          <w:marTop w:val="0"/>
                                          <w:marBottom w:val="0"/>
                                          <w:divBdr>
                                            <w:top w:val="none" w:sz="0" w:space="0" w:color="auto"/>
                                            <w:left w:val="none" w:sz="0" w:space="0" w:color="auto"/>
                                            <w:bottom w:val="none" w:sz="0" w:space="0" w:color="auto"/>
                                            <w:right w:val="none" w:sz="0" w:space="0" w:color="auto"/>
                                          </w:divBdr>
                                          <w:divsChild>
                                            <w:div w:id="1654680468">
                                              <w:marLeft w:val="9645"/>
                                              <w:marRight w:val="0"/>
                                              <w:marTop w:val="0"/>
                                              <w:marBottom w:val="0"/>
                                              <w:divBdr>
                                                <w:top w:val="single" w:sz="6" w:space="0" w:color="D2D5D7"/>
                                                <w:left w:val="single" w:sz="6" w:space="0" w:color="D2D5D7"/>
                                                <w:bottom w:val="none" w:sz="0" w:space="0" w:color="auto"/>
                                                <w:right w:val="single" w:sz="6" w:space="0" w:color="D2D5D7"/>
                                              </w:divBdr>
                                              <w:divsChild>
                                                <w:div w:id="1669407879">
                                                  <w:marLeft w:val="0"/>
                                                  <w:marRight w:val="0"/>
                                                  <w:marTop w:val="0"/>
                                                  <w:marBottom w:val="0"/>
                                                  <w:divBdr>
                                                    <w:top w:val="none" w:sz="0" w:space="0" w:color="auto"/>
                                                    <w:left w:val="none" w:sz="0" w:space="0" w:color="auto"/>
                                                    <w:bottom w:val="none" w:sz="0" w:space="0" w:color="auto"/>
                                                    <w:right w:val="none" w:sz="0" w:space="0" w:color="auto"/>
                                                  </w:divBdr>
                                                  <w:divsChild>
                                                    <w:div w:id="1027682220">
                                                      <w:marLeft w:val="0"/>
                                                      <w:marRight w:val="0"/>
                                                      <w:marTop w:val="0"/>
                                                      <w:marBottom w:val="0"/>
                                                      <w:divBdr>
                                                        <w:top w:val="none" w:sz="0" w:space="0" w:color="auto"/>
                                                        <w:left w:val="none" w:sz="0" w:space="0" w:color="auto"/>
                                                        <w:bottom w:val="none" w:sz="0" w:space="0" w:color="auto"/>
                                                        <w:right w:val="none" w:sz="0" w:space="0" w:color="auto"/>
                                                      </w:divBdr>
                                                      <w:divsChild>
                                                        <w:div w:id="1743679367">
                                                          <w:marLeft w:val="0"/>
                                                          <w:marRight w:val="0"/>
                                                          <w:marTop w:val="0"/>
                                                          <w:marBottom w:val="0"/>
                                                          <w:divBdr>
                                                            <w:top w:val="none" w:sz="0" w:space="0" w:color="auto"/>
                                                            <w:left w:val="none" w:sz="0" w:space="0" w:color="auto"/>
                                                            <w:bottom w:val="none" w:sz="0" w:space="0" w:color="auto"/>
                                                            <w:right w:val="none" w:sz="0" w:space="0" w:color="auto"/>
                                                          </w:divBdr>
                                                          <w:divsChild>
                                                            <w:div w:id="1247379294">
                                                              <w:marLeft w:val="0"/>
                                                              <w:marRight w:val="0"/>
                                                              <w:marTop w:val="0"/>
                                                              <w:marBottom w:val="0"/>
                                                              <w:divBdr>
                                                                <w:top w:val="none" w:sz="0" w:space="0" w:color="auto"/>
                                                                <w:left w:val="none" w:sz="0" w:space="0" w:color="auto"/>
                                                                <w:bottom w:val="none" w:sz="0" w:space="0" w:color="auto"/>
                                                                <w:right w:val="none" w:sz="0" w:space="0" w:color="auto"/>
                                                              </w:divBdr>
                                                              <w:divsChild>
                                                                <w:div w:id="1806242332">
                                                                  <w:marLeft w:val="0"/>
                                                                  <w:marRight w:val="0"/>
                                                                  <w:marTop w:val="0"/>
                                                                  <w:marBottom w:val="0"/>
                                                                  <w:divBdr>
                                                                    <w:top w:val="none" w:sz="0" w:space="0" w:color="auto"/>
                                                                    <w:left w:val="none" w:sz="0" w:space="0" w:color="auto"/>
                                                                    <w:bottom w:val="none" w:sz="0" w:space="0" w:color="auto"/>
                                                                    <w:right w:val="none" w:sz="0" w:space="0" w:color="auto"/>
                                                                  </w:divBdr>
                                                                  <w:divsChild>
                                                                    <w:div w:id="1559435969">
                                                                      <w:marLeft w:val="0"/>
                                                                      <w:marRight w:val="0"/>
                                                                      <w:marTop w:val="0"/>
                                                                      <w:marBottom w:val="0"/>
                                                                      <w:divBdr>
                                                                        <w:top w:val="none" w:sz="0" w:space="0" w:color="auto"/>
                                                                        <w:left w:val="none" w:sz="0" w:space="0" w:color="auto"/>
                                                                        <w:bottom w:val="none" w:sz="0" w:space="0" w:color="auto"/>
                                                                        <w:right w:val="none" w:sz="0" w:space="0" w:color="auto"/>
                                                                      </w:divBdr>
                                                                      <w:divsChild>
                                                                        <w:div w:id="1595242446">
                                                                          <w:marLeft w:val="0"/>
                                                                          <w:marRight w:val="0"/>
                                                                          <w:marTop w:val="0"/>
                                                                          <w:marBottom w:val="0"/>
                                                                          <w:divBdr>
                                                                            <w:top w:val="none" w:sz="0" w:space="0" w:color="auto"/>
                                                                            <w:left w:val="none" w:sz="0" w:space="0" w:color="auto"/>
                                                                            <w:bottom w:val="none" w:sz="0" w:space="0" w:color="auto"/>
                                                                            <w:right w:val="none" w:sz="0" w:space="0" w:color="auto"/>
                                                                          </w:divBdr>
                                                                        </w:div>
                                                                        <w:div w:id="1183126691">
                                                                          <w:marLeft w:val="0"/>
                                                                          <w:marRight w:val="0"/>
                                                                          <w:marTop w:val="0"/>
                                                                          <w:marBottom w:val="0"/>
                                                                          <w:divBdr>
                                                                            <w:top w:val="none" w:sz="0" w:space="0" w:color="auto"/>
                                                                            <w:left w:val="none" w:sz="0" w:space="0" w:color="auto"/>
                                                                            <w:bottom w:val="none" w:sz="0" w:space="0" w:color="auto"/>
                                                                            <w:right w:val="none" w:sz="0" w:space="0" w:color="auto"/>
                                                                          </w:divBdr>
                                                                        </w:div>
                                                                        <w:div w:id="12173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90748">
      <w:bodyDiv w:val="1"/>
      <w:marLeft w:val="0"/>
      <w:marRight w:val="0"/>
      <w:marTop w:val="0"/>
      <w:marBottom w:val="0"/>
      <w:divBdr>
        <w:top w:val="none" w:sz="0" w:space="0" w:color="auto"/>
        <w:left w:val="none" w:sz="0" w:space="0" w:color="auto"/>
        <w:bottom w:val="none" w:sz="0" w:space="0" w:color="auto"/>
        <w:right w:val="none" w:sz="0" w:space="0" w:color="auto"/>
      </w:divBdr>
    </w:div>
    <w:div w:id="1702784576">
      <w:bodyDiv w:val="1"/>
      <w:marLeft w:val="0"/>
      <w:marRight w:val="0"/>
      <w:marTop w:val="0"/>
      <w:marBottom w:val="0"/>
      <w:divBdr>
        <w:top w:val="none" w:sz="0" w:space="0" w:color="auto"/>
        <w:left w:val="none" w:sz="0" w:space="0" w:color="auto"/>
        <w:bottom w:val="none" w:sz="0" w:space="0" w:color="auto"/>
        <w:right w:val="none" w:sz="0" w:space="0" w:color="auto"/>
      </w:divBdr>
      <w:divsChild>
        <w:div w:id="528448894">
          <w:marLeft w:val="0"/>
          <w:marRight w:val="0"/>
          <w:marTop w:val="0"/>
          <w:marBottom w:val="0"/>
          <w:divBdr>
            <w:top w:val="none" w:sz="0" w:space="0" w:color="auto"/>
            <w:left w:val="none" w:sz="0" w:space="0" w:color="auto"/>
            <w:bottom w:val="none" w:sz="0" w:space="0" w:color="auto"/>
            <w:right w:val="none" w:sz="0" w:space="0" w:color="auto"/>
          </w:divBdr>
          <w:divsChild>
            <w:div w:id="1408303729">
              <w:marLeft w:val="0"/>
              <w:marRight w:val="0"/>
              <w:marTop w:val="0"/>
              <w:marBottom w:val="0"/>
              <w:divBdr>
                <w:top w:val="none" w:sz="0" w:space="0" w:color="auto"/>
                <w:left w:val="none" w:sz="0" w:space="0" w:color="auto"/>
                <w:bottom w:val="none" w:sz="0" w:space="0" w:color="auto"/>
                <w:right w:val="none" w:sz="0" w:space="0" w:color="auto"/>
              </w:divBdr>
              <w:divsChild>
                <w:div w:id="1782533514">
                  <w:marLeft w:val="0"/>
                  <w:marRight w:val="0"/>
                  <w:marTop w:val="0"/>
                  <w:marBottom w:val="0"/>
                  <w:divBdr>
                    <w:top w:val="none" w:sz="0" w:space="0" w:color="auto"/>
                    <w:left w:val="none" w:sz="0" w:space="0" w:color="auto"/>
                    <w:bottom w:val="none" w:sz="0" w:space="0" w:color="auto"/>
                    <w:right w:val="none" w:sz="0" w:space="0" w:color="auto"/>
                  </w:divBdr>
                  <w:divsChild>
                    <w:div w:id="864443024">
                      <w:marLeft w:val="0"/>
                      <w:marRight w:val="0"/>
                      <w:marTop w:val="0"/>
                      <w:marBottom w:val="0"/>
                      <w:divBdr>
                        <w:top w:val="none" w:sz="0" w:space="0" w:color="auto"/>
                        <w:left w:val="none" w:sz="0" w:space="0" w:color="auto"/>
                        <w:bottom w:val="none" w:sz="0" w:space="0" w:color="auto"/>
                        <w:right w:val="none" w:sz="0" w:space="0" w:color="auto"/>
                      </w:divBdr>
                      <w:divsChild>
                        <w:div w:id="1693610337">
                          <w:marLeft w:val="0"/>
                          <w:marRight w:val="0"/>
                          <w:marTop w:val="0"/>
                          <w:marBottom w:val="0"/>
                          <w:divBdr>
                            <w:top w:val="none" w:sz="0" w:space="0" w:color="auto"/>
                            <w:left w:val="none" w:sz="0" w:space="0" w:color="auto"/>
                            <w:bottom w:val="none" w:sz="0" w:space="0" w:color="auto"/>
                            <w:right w:val="none" w:sz="0" w:space="0" w:color="auto"/>
                          </w:divBdr>
                          <w:divsChild>
                            <w:div w:id="578371895">
                              <w:marLeft w:val="0"/>
                              <w:marRight w:val="0"/>
                              <w:marTop w:val="0"/>
                              <w:marBottom w:val="0"/>
                              <w:divBdr>
                                <w:top w:val="none" w:sz="0" w:space="0" w:color="auto"/>
                                <w:left w:val="none" w:sz="0" w:space="0" w:color="auto"/>
                                <w:bottom w:val="none" w:sz="0" w:space="0" w:color="auto"/>
                                <w:right w:val="none" w:sz="0" w:space="0" w:color="auto"/>
                              </w:divBdr>
                              <w:divsChild>
                                <w:div w:id="142162192">
                                  <w:marLeft w:val="0"/>
                                  <w:marRight w:val="0"/>
                                  <w:marTop w:val="0"/>
                                  <w:marBottom w:val="0"/>
                                  <w:divBdr>
                                    <w:top w:val="none" w:sz="0" w:space="0" w:color="auto"/>
                                    <w:left w:val="none" w:sz="0" w:space="0" w:color="auto"/>
                                    <w:bottom w:val="none" w:sz="0" w:space="0" w:color="auto"/>
                                    <w:right w:val="none" w:sz="0" w:space="0" w:color="auto"/>
                                  </w:divBdr>
                                  <w:divsChild>
                                    <w:div w:id="4671153">
                                      <w:marLeft w:val="0"/>
                                      <w:marRight w:val="0"/>
                                      <w:marTop w:val="0"/>
                                      <w:marBottom w:val="0"/>
                                      <w:divBdr>
                                        <w:top w:val="none" w:sz="0" w:space="0" w:color="auto"/>
                                        <w:left w:val="none" w:sz="0" w:space="0" w:color="auto"/>
                                        <w:bottom w:val="none" w:sz="0" w:space="0" w:color="auto"/>
                                        <w:right w:val="none" w:sz="0" w:space="0" w:color="auto"/>
                                      </w:divBdr>
                                      <w:divsChild>
                                        <w:div w:id="435298409">
                                          <w:marLeft w:val="0"/>
                                          <w:marRight w:val="0"/>
                                          <w:marTop w:val="0"/>
                                          <w:marBottom w:val="0"/>
                                          <w:divBdr>
                                            <w:top w:val="none" w:sz="0" w:space="0" w:color="auto"/>
                                            <w:left w:val="none" w:sz="0" w:space="0" w:color="auto"/>
                                            <w:bottom w:val="none" w:sz="0" w:space="0" w:color="auto"/>
                                            <w:right w:val="none" w:sz="0" w:space="0" w:color="auto"/>
                                          </w:divBdr>
                                          <w:divsChild>
                                            <w:div w:id="1685741989">
                                              <w:marLeft w:val="9645"/>
                                              <w:marRight w:val="0"/>
                                              <w:marTop w:val="0"/>
                                              <w:marBottom w:val="0"/>
                                              <w:divBdr>
                                                <w:top w:val="single" w:sz="6" w:space="0" w:color="D2D5D7"/>
                                                <w:left w:val="single" w:sz="6" w:space="0" w:color="D2D5D7"/>
                                                <w:bottom w:val="none" w:sz="0" w:space="0" w:color="auto"/>
                                                <w:right w:val="single" w:sz="6" w:space="0" w:color="D2D5D7"/>
                                              </w:divBdr>
                                              <w:divsChild>
                                                <w:div w:id="82453015">
                                                  <w:marLeft w:val="0"/>
                                                  <w:marRight w:val="0"/>
                                                  <w:marTop w:val="0"/>
                                                  <w:marBottom w:val="0"/>
                                                  <w:divBdr>
                                                    <w:top w:val="none" w:sz="0" w:space="0" w:color="auto"/>
                                                    <w:left w:val="none" w:sz="0" w:space="0" w:color="auto"/>
                                                    <w:bottom w:val="none" w:sz="0" w:space="0" w:color="auto"/>
                                                    <w:right w:val="none" w:sz="0" w:space="0" w:color="auto"/>
                                                  </w:divBdr>
                                                  <w:divsChild>
                                                    <w:div w:id="561259142">
                                                      <w:marLeft w:val="0"/>
                                                      <w:marRight w:val="0"/>
                                                      <w:marTop w:val="0"/>
                                                      <w:marBottom w:val="0"/>
                                                      <w:divBdr>
                                                        <w:top w:val="none" w:sz="0" w:space="0" w:color="auto"/>
                                                        <w:left w:val="none" w:sz="0" w:space="0" w:color="auto"/>
                                                        <w:bottom w:val="none" w:sz="0" w:space="0" w:color="auto"/>
                                                        <w:right w:val="none" w:sz="0" w:space="0" w:color="auto"/>
                                                      </w:divBdr>
                                                      <w:divsChild>
                                                        <w:div w:id="1198851317">
                                                          <w:marLeft w:val="0"/>
                                                          <w:marRight w:val="0"/>
                                                          <w:marTop w:val="0"/>
                                                          <w:marBottom w:val="0"/>
                                                          <w:divBdr>
                                                            <w:top w:val="none" w:sz="0" w:space="0" w:color="auto"/>
                                                            <w:left w:val="none" w:sz="0" w:space="0" w:color="auto"/>
                                                            <w:bottom w:val="none" w:sz="0" w:space="0" w:color="auto"/>
                                                            <w:right w:val="none" w:sz="0" w:space="0" w:color="auto"/>
                                                          </w:divBdr>
                                                          <w:divsChild>
                                                            <w:div w:id="462693444">
                                                              <w:marLeft w:val="0"/>
                                                              <w:marRight w:val="0"/>
                                                              <w:marTop w:val="0"/>
                                                              <w:marBottom w:val="0"/>
                                                              <w:divBdr>
                                                                <w:top w:val="none" w:sz="0" w:space="0" w:color="auto"/>
                                                                <w:left w:val="none" w:sz="0" w:space="0" w:color="auto"/>
                                                                <w:bottom w:val="none" w:sz="0" w:space="0" w:color="auto"/>
                                                                <w:right w:val="none" w:sz="0" w:space="0" w:color="auto"/>
                                                              </w:divBdr>
                                                              <w:divsChild>
                                                                <w:div w:id="1375691286">
                                                                  <w:marLeft w:val="0"/>
                                                                  <w:marRight w:val="0"/>
                                                                  <w:marTop w:val="0"/>
                                                                  <w:marBottom w:val="0"/>
                                                                  <w:divBdr>
                                                                    <w:top w:val="none" w:sz="0" w:space="0" w:color="auto"/>
                                                                    <w:left w:val="none" w:sz="0" w:space="0" w:color="auto"/>
                                                                    <w:bottom w:val="none" w:sz="0" w:space="0" w:color="auto"/>
                                                                    <w:right w:val="none" w:sz="0" w:space="0" w:color="auto"/>
                                                                  </w:divBdr>
                                                                  <w:divsChild>
                                                                    <w:div w:id="22824820">
                                                                      <w:marLeft w:val="0"/>
                                                                      <w:marRight w:val="0"/>
                                                                      <w:marTop w:val="0"/>
                                                                      <w:marBottom w:val="0"/>
                                                                      <w:divBdr>
                                                                        <w:top w:val="none" w:sz="0" w:space="0" w:color="auto"/>
                                                                        <w:left w:val="none" w:sz="0" w:space="0" w:color="auto"/>
                                                                        <w:bottom w:val="none" w:sz="0" w:space="0" w:color="auto"/>
                                                                        <w:right w:val="none" w:sz="0" w:space="0" w:color="auto"/>
                                                                      </w:divBdr>
                                                                      <w:divsChild>
                                                                        <w:div w:id="1148983020">
                                                                          <w:marLeft w:val="0"/>
                                                                          <w:marRight w:val="0"/>
                                                                          <w:marTop w:val="0"/>
                                                                          <w:marBottom w:val="0"/>
                                                                          <w:divBdr>
                                                                            <w:top w:val="none" w:sz="0" w:space="0" w:color="auto"/>
                                                                            <w:left w:val="none" w:sz="0" w:space="0" w:color="auto"/>
                                                                            <w:bottom w:val="none" w:sz="0" w:space="0" w:color="auto"/>
                                                                            <w:right w:val="none" w:sz="0" w:space="0" w:color="auto"/>
                                                                          </w:divBdr>
                                                                        </w:div>
                                                                        <w:div w:id="1709377552">
                                                                          <w:marLeft w:val="0"/>
                                                                          <w:marRight w:val="0"/>
                                                                          <w:marTop w:val="0"/>
                                                                          <w:marBottom w:val="0"/>
                                                                          <w:divBdr>
                                                                            <w:top w:val="none" w:sz="0" w:space="0" w:color="auto"/>
                                                                            <w:left w:val="none" w:sz="0" w:space="0" w:color="auto"/>
                                                                            <w:bottom w:val="none" w:sz="0" w:space="0" w:color="auto"/>
                                                                            <w:right w:val="none" w:sz="0" w:space="0" w:color="auto"/>
                                                                          </w:divBdr>
                                                                        </w:div>
                                                                        <w:div w:id="13696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00223">
      <w:bodyDiv w:val="1"/>
      <w:marLeft w:val="0"/>
      <w:marRight w:val="0"/>
      <w:marTop w:val="0"/>
      <w:marBottom w:val="0"/>
      <w:divBdr>
        <w:top w:val="none" w:sz="0" w:space="0" w:color="auto"/>
        <w:left w:val="none" w:sz="0" w:space="0" w:color="auto"/>
        <w:bottom w:val="none" w:sz="0" w:space="0" w:color="auto"/>
        <w:right w:val="none" w:sz="0" w:space="0" w:color="auto"/>
      </w:divBdr>
      <w:divsChild>
        <w:div w:id="7295822">
          <w:marLeft w:val="0"/>
          <w:marRight w:val="0"/>
          <w:marTop w:val="0"/>
          <w:marBottom w:val="0"/>
          <w:divBdr>
            <w:top w:val="none" w:sz="0" w:space="0" w:color="auto"/>
            <w:left w:val="none" w:sz="0" w:space="0" w:color="auto"/>
            <w:bottom w:val="none" w:sz="0" w:space="0" w:color="auto"/>
            <w:right w:val="none" w:sz="0" w:space="0" w:color="auto"/>
          </w:divBdr>
          <w:divsChild>
            <w:div w:id="318924126">
              <w:marLeft w:val="0"/>
              <w:marRight w:val="0"/>
              <w:marTop w:val="0"/>
              <w:marBottom w:val="0"/>
              <w:divBdr>
                <w:top w:val="none" w:sz="0" w:space="0" w:color="auto"/>
                <w:left w:val="none" w:sz="0" w:space="0" w:color="auto"/>
                <w:bottom w:val="none" w:sz="0" w:space="0" w:color="auto"/>
                <w:right w:val="none" w:sz="0" w:space="0" w:color="auto"/>
              </w:divBdr>
              <w:divsChild>
                <w:div w:id="780608868">
                  <w:marLeft w:val="0"/>
                  <w:marRight w:val="0"/>
                  <w:marTop w:val="0"/>
                  <w:marBottom w:val="0"/>
                  <w:divBdr>
                    <w:top w:val="none" w:sz="0" w:space="0" w:color="auto"/>
                    <w:left w:val="none" w:sz="0" w:space="0" w:color="auto"/>
                    <w:bottom w:val="none" w:sz="0" w:space="0" w:color="auto"/>
                    <w:right w:val="none" w:sz="0" w:space="0" w:color="auto"/>
                  </w:divBdr>
                  <w:divsChild>
                    <w:div w:id="787578216">
                      <w:marLeft w:val="0"/>
                      <w:marRight w:val="0"/>
                      <w:marTop w:val="0"/>
                      <w:marBottom w:val="0"/>
                      <w:divBdr>
                        <w:top w:val="none" w:sz="0" w:space="0" w:color="auto"/>
                        <w:left w:val="none" w:sz="0" w:space="0" w:color="auto"/>
                        <w:bottom w:val="none" w:sz="0" w:space="0" w:color="auto"/>
                        <w:right w:val="none" w:sz="0" w:space="0" w:color="auto"/>
                      </w:divBdr>
                      <w:divsChild>
                        <w:div w:id="873424931">
                          <w:marLeft w:val="0"/>
                          <w:marRight w:val="0"/>
                          <w:marTop w:val="0"/>
                          <w:marBottom w:val="0"/>
                          <w:divBdr>
                            <w:top w:val="none" w:sz="0" w:space="0" w:color="auto"/>
                            <w:left w:val="none" w:sz="0" w:space="0" w:color="auto"/>
                            <w:bottom w:val="none" w:sz="0" w:space="0" w:color="auto"/>
                            <w:right w:val="none" w:sz="0" w:space="0" w:color="auto"/>
                          </w:divBdr>
                          <w:divsChild>
                            <w:div w:id="1662150274">
                              <w:marLeft w:val="0"/>
                              <w:marRight w:val="0"/>
                              <w:marTop w:val="0"/>
                              <w:marBottom w:val="0"/>
                              <w:divBdr>
                                <w:top w:val="none" w:sz="0" w:space="0" w:color="auto"/>
                                <w:left w:val="none" w:sz="0" w:space="0" w:color="auto"/>
                                <w:bottom w:val="none" w:sz="0" w:space="0" w:color="auto"/>
                                <w:right w:val="none" w:sz="0" w:space="0" w:color="auto"/>
                              </w:divBdr>
                              <w:divsChild>
                                <w:div w:id="1553424483">
                                  <w:marLeft w:val="0"/>
                                  <w:marRight w:val="0"/>
                                  <w:marTop w:val="0"/>
                                  <w:marBottom w:val="0"/>
                                  <w:divBdr>
                                    <w:top w:val="none" w:sz="0" w:space="0" w:color="auto"/>
                                    <w:left w:val="none" w:sz="0" w:space="0" w:color="auto"/>
                                    <w:bottom w:val="none" w:sz="0" w:space="0" w:color="auto"/>
                                    <w:right w:val="none" w:sz="0" w:space="0" w:color="auto"/>
                                  </w:divBdr>
                                  <w:divsChild>
                                    <w:div w:id="768819173">
                                      <w:marLeft w:val="0"/>
                                      <w:marRight w:val="0"/>
                                      <w:marTop w:val="0"/>
                                      <w:marBottom w:val="0"/>
                                      <w:divBdr>
                                        <w:top w:val="none" w:sz="0" w:space="0" w:color="auto"/>
                                        <w:left w:val="none" w:sz="0" w:space="0" w:color="auto"/>
                                        <w:bottom w:val="none" w:sz="0" w:space="0" w:color="auto"/>
                                        <w:right w:val="none" w:sz="0" w:space="0" w:color="auto"/>
                                      </w:divBdr>
                                      <w:divsChild>
                                        <w:div w:id="1000548516">
                                          <w:marLeft w:val="0"/>
                                          <w:marRight w:val="0"/>
                                          <w:marTop w:val="0"/>
                                          <w:marBottom w:val="0"/>
                                          <w:divBdr>
                                            <w:top w:val="none" w:sz="0" w:space="0" w:color="auto"/>
                                            <w:left w:val="none" w:sz="0" w:space="0" w:color="auto"/>
                                            <w:bottom w:val="none" w:sz="0" w:space="0" w:color="auto"/>
                                            <w:right w:val="none" w:sz="0" w:space="0" w:color="auto"/>
                                          </w:divBdr>
                                          <w:divsChild>
                                            <w:div w:id="256644169">
                                              <w:marLeft w:val="9645"/>
                                              <w:marRight w:val="0"/>
                                              <w:marTop w:val="0"/>
                                              <w:marBottom w:val="0"/>
                                              <w:divBdr>
                                                <w:top w:val="single" w:sz="6" w:space="0" w:color="D2D5D7"/>
                                                <w:left w:val="single" w:sz="6" w:space="0" w:color="D2D5D7"/>
                                                <w:bottom w:val="none" w:sz="0" w:space="0" w:color="auto"/>
                                                <w:right w:val="single" w:sz="6" w:space="0" w:color="D2D5D7"/>
                                              </w:divBdr>
                                              <w:divsChild>
                                                <w:div w:id="275411686">
                                                  <w:marLeft w:val="0"/>
                                                  <w:marRight w:val="0"/>
                                                  <w:marTop w:val="0"/>
                                                  <w:marBottom w:val="0"/>
                                                  <w:divBdr>
                                                    <w:top w:val="none" w:sz="0" w:space="0" w:color="auto"/>
                                                    <w:left w:val="none" w:sz="0" w:space="0" w:color="auto"/>
                                                    <w:bottom w:val="none" w:sz="0" w:space="0" w:color="auto"/>
                                                    <w:right w:val="none" w:sz="0" w:space="0" w:color="auto"/>
                                                  </w:divBdr>
                                                  <w:divsChild>
                                                    <w:div w:id="1460732038">
                                                      <w:marLeft w:val="0"/>
                                                      <w:marRight w:val="0"/>
                                                      <w:marTop w:val="0"/>
                                                      <w:marBottom w:val="0"/>
                                                      <w:divBdr>
                                                        <w:top w:val="none" w:sz="0" w:space="0" w:color="auto"/>
                                                        <w:left w:val="none" w:sz="0" w:space="0" w:color="auto"/>
                                                        <w:bottom w:val="none" w:sz="0" w:space="0" w:color="auto"/>
                                                        <w:right w:val="none" w:sz="0" w:space="0" w:color="auto"/>
                                                      </w:divBdr>
                                                      <w:divsChild>
                                                        <w:div w:id="1994018774">
                                                          <w:marLeft w:val="0"/>
                                                          <w:marRight w:val="0"/>
                                                          <w:marTop w:val="0"/>
                                                          <w:marBottom w:val="0"/>
                                                          <w:divBdr>
                                                            <w:top w:val="none" w:sz="0" w:space="0" w:color="auto"/>
                                                            <w:left w:val="none" w:sz="0" w:space="0" w:color="auto"/>
                                                            <w:bottom w:val="none" w:sz="0" w:space="0" w:color="auto"/>
                                                            <w:right w:val="none" w:sz="0" w:space="0" w:color="auto"/>
                                                          </w:divBdr>
                                                          <w:divsChild>
                                                            <w:div w:id="1499692130">
                                                              <w:marLeft w:val="0"/>
                                                              <w:marRight w:val="0"/>
                                                              <w:marTop w:val="0"/>
                                                              <w:marBottom w:val="0"/>
                                                              <w:divBdr>
                                                                <w:top w:val="none" w:sz="0" w:space="0" w:color="auto"/>
                                                                <w:left w:val="none" w:sz="0" w:space="0" w:color="auto"/>
                                                                <w:bottom w:val="none" w:sz="0" w:space="0" w:color="auto"/>
                                                                <w:right w:val="none" w:sz="0" w:space="0" w:color="auto"/>
                                                              </w:divBdr>
                                                              <w:divsChild>
                                                                <w:div w:id="1121459581">
                                                                  <w:marLeft w:val="0"/>
                                                                  <w:marRight w:val="0"/>
                                                                  <w:marTop w:val="0"/>
                                                                  <w:marBottom w:val="0"/>
                                                                  <w:divBdr>
                                                                    <w:top w:val="none" w:sz="0" w:space="0" w:color="auto"/>
                                                                    <w:left w:val="none" w:sz="0" w:space="0" w:color="auto"/>
                                                                    <w:bottom w:val="none" w:sz="0" w:space="0" w:color="auto"/>
                                                                    <w:right w:val="none" w:sz="0" w:space="0" w:color="auto"/>
                                                                  </w:divBdr>
                                                                  <w:divsChild>
                                                                    <w:div w:id="1825316571">
                                                                      <w:marLeft w:val="0"/>
                                                                      <w:marRight w:val="0"/>
                                                                      <w:marTop w:val="0"/>
                                                                      <w:marBottom w:val="0"/>
                                                                      <w:divBdr>
                                                                        <w:top w:val="none" w:sz="0" w:space="0" w:color="auto"/>
                                                                        <w:left w:val="none" w:sz="0" w:space="0" w:color="auto"/>
                                                                        <w:bottom w:val="none" w:sz="0" w:space="0" w:color="auto"/>
                                                                        <w:right w:val="none" w:sz="0" w:space="0" w:color="auto"/>
                                                                      </w:divBdr>
                                                                      <w:divsChild>
                                                                        <w:div w:id="1493448345">
                                                                          <w:marLeft w:val="0"/>
                                                                          <w:marRight w:val="0"/>
                                                                          <w:marTop w:val="0"/>
                                                                          <w:marBottom w:val="0"/>
                                                                          <w:divBdr>
                                                                            <w:top w:val="none" w:sz="0" w:space="0" w:color="auto"/>
                                                                            <w:left w:val="none" w:sz="0" w:space="0" w:color="auto"/>
                                                                            <w:bottom w:val="none" w:sz="0" w:space="0" w:color="auto"/>
                                                                            <w:right w:val="none" w:sz="0" w:space="0" w:color="auto"/>
                                                                          </w:divBdr>
                                                                        </w:div>
                                                                        <w:div w:id="491415242">
                                                                          <w:marLeft w:val="0"/>
                                                                          <w:marRight w:val="0"/>
                                                                          <w:marTop w:val="0"/>
                                                                          <w:marBottom w:val="0"/>
                                                                          <w:divBdr>
                                                                            <w:top w:val="none" w:sz="0" w:space="0" w:color="auto"/>
                                                                            <w:left w:val="none" w:sz="0" w:space="0" w:color="auto"/>
                                                                            <w:bottom w:val="none" w:sz="0" w:space="0" w:color="auto"/>
                                                                            <w:right w:val="none" w:sz="0" w:space="0" w:color="auto"/>
                                                                          </w:divBdr>
                                                                        </w:div>
                                                                        <w:div w:id="1753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l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Carroll</dc:creator>
  <cp:lastModifiedBy>Alexa Cambria</cp:lastModifiedBy>
  <cp:revision>5</cp:revision>
  <cp:lastPrinted>2017-07-28T12:43:00Z</cp:lastPrinted>
  <dcterms:created xsi:type="dcterms:W3CDTF">2022-07-06T00:39:00Z</dcterms:created>
  <dcterms:modified xsi:type="dcterms:W3CDTF">2022-07-06T00:59:00Z</dcterms:modified>
</cp:coreProperties>
</file>